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10768" w:type="dxa"/>
        <w:jc w:val="center"/>
        <w:tblLook w:val="04A0" w:firstRow="1" w:lastRow="0" w:firstColumn="1" w:lastColumn="0" w:noHBand="0" w:noVBand="1"/>
      </w:tblPr>
      <w:tblGrid>
        <w:gridCol w:w="2269"/>
        <w:gridCol w:w="5381"/>
        <w:gridCol w:w="3118"/>
      </w:tblGrid>
      <w:tr w:rsidR="00310025" w:rsidRPr="004D0D5D" w14:paraId="4CE56F97" w14:textId="77777777" w:rsidTr="004D0D5D">
        <w:trPr>
          <w:trHeight w:val="366"/>
          <w:jc w:val="center"/>
        </w:trPr>
        <w:tc>
          <w:tcPr>
            <w:tcW w:w="2269" w:type="dxa"/>
            <w:vMerge w:val="restart"/>
            <w:shd w:val="clear" w:color="auto" w:fill="FFFFFF" w:themeFill="background1"/>
            <w:vAlign w:val="center"/>
          </w:tcPr>
          <w:p w14:paraId="5436648A" w14:textId="77777777" w:rsidR="00310025" w:rsidRPr="004D0D5D" w:rsidRDefault="00310025"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45BBEE54" w14:textId="77777777" w:rsidR="00310025" w:rsidRPr="004D0D5D" w:rsidRDefault="00310025" w:rsidP="004D0D5D">
            <w:pPr>
              <w:jc w:val="center"/>
              <w:rPr>
                <w:rFonts w:cstheme="minorHAnsi"/>
                <w:sz w:val="24"/>
                <w:szCs w:val="24"/>
              </w:rPr>
            </w:pPr>
            <w:r w:rsidRPr="004D0D5D">
              <w:rPr>
                <w:rFonts w:eastAsia="Times New Roman" w:cstheme="minorHAnsi"/>
                <w:b/>
                <w:bCs/>
                <w:sz w:val="24"/>
                <w:szCs w:val="24"/>
                <w:lang w:eastAsia="fr-FR"/>
              </w:rPr>
              <w:t>MAITRISE SANITAIRE</w:t>
            </w:r>
          </w:p>
        </w:tc>
        <w:tc>
          <w:tcPr>
            <w:tcW w:w="3118" w:type="dxa"/>
            <w:tcBorders>
              <w:bottom w:val="nil"/>
            </w:tcBorders>
            <w:shd w:val="clear" w:color="auto" w:fill="99CC00"/>
            <w:vAlign w:val="center"/>
          </w:tcPr>
          <w:p w14:paraId="55B2F171" w14:textId="77777777" w:rsidR="00310025" w:rsidRPr="004D0D5D" w:rsidRDefault="00310025"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310025" w:rsidRPr="004D0D5D" w14:paraId="1D1EB968" w14:textId="77777777" w:rsidTr="004D0D5D">
        <w:trPr>
          <w:trHeight w:val="322"/>
          <w:jc w:val="center"/>
        </w:trPr>
        <w:tc>
          <w:tcPr>
            <w:tcW w:w="2269" w:type="dxa"/>
            <w:vMerge/>
            <w:shd w:val="clear" w:color="auto" w:fill="FFFFFF" w:themeFill="background1"/>
          </w:tcPr>
          <w:p w14:paraId="18F6D125" w14:textId="77777777" w:rsidR="00310025" w:rsidRPr="004D0D5D" w:rsidRDefault="00310025" w:rsidP="004D0D5D">
            <w:pPr>
              <w:rPr>
                <w:rFonts w:cstheme="minorHAnsi"/>
              </w:rPr>
            </w:pPr>
          </w:p>
        </w:tc>
        <w:tc>
          <w:tcPr>
            <w:tcW w:w="5381" w:type="dxa"/>
            <w:vMerge/>
            <w:tcBorders>
              <w:top w:val="nil"/>
            </w:tcBorders>
          </w:tcPr>
          <w:p w14:paraId="4FC23163" w14:textId="77777777" w:rsidR="00310025" w:rsidRPr="004D0D5D" w:rsidRDefault="00310025" w:rsidP="004D0D5D">
            <w:pPr>
              <w:rPr>
                <w:rFonts w:cstheme="minorHAnsi"/>
                <w:sz w:val="24"/>
                <w:szCs w:val="24"/>
              </w:rPr>
            </w:pPr>
          </w:p>
        </w:tc>
        <w:tc>
          <w:tcPr>
            <w:tcW w:w="3118" w:type="dxa"/>
            <w:tcBorders>
              <w:top w:val="nil"/>
              <w:bottom w:val="nil"/>
            </w:tcBorders>
            <w:shd w:val="clear" w:color="auto" w:fill="99CC00"/>
            <w:vAlign w:val="center"/>
          </w:tcPr>
          <w:p w14:paraId="67ED7E9A" w14:textId="77777777" w:rsidR="00310025" w:rsidRPr="004D0D5D" w:rsidRDefault="00310025" w:rsidP="004D0D5D">
            <w:pPr>
              <w:jc w:val="center"/>
              <w:rPr>
                <w:rFonts w:cstheme="minorHAnsi"/>
                <w:sz w:val="24"/>
                <w:szCs w:val="24"/>
              </w:rPr>
            </w:pPr>
            <w:r w:rsidRPr="004D0D5D">
              <w:rPr>
                <w:rFonts w:eastAsia="Times New Roman" w:cstheme="minorHAnsi"/>
                <w:b/>
                <w:sz w:val="24"/>
                <w:szCs w:val="24"/>
                <w:lang w:eastAsia="fr-FR"/>
              </w:rPr>
              <w:t>MS.00</w:t>
            </w:r>
          </w:p>
        </w:tc>
      </w:tr>
      <w:tr w:rsidR="00310025" w:rsidRPr="004D0D5D" w14:paraId="677A0D78" w14:textId="77777777" w:rsidTr="004D0D5D">
        <w:trPr>
          <w:trHeight w:val="142"/>
          <w:jc w:val="center"/>
        </w:trPr>
        <w:tc>
          <w:tcPr>
            <w:tcW w:w="2269" w:type="dxa"/>
            <w:vMerge/>
            <w:shd w:val="clear" w:color="auto" w:fill="FFFFFF" w:themeFill="background1"/>
          </w:tcPr>
          <w:p w14:paraId="3EBB8DFE" w14:textId="77777777" w:rsidR="00310025" w:rsidRPr="004D0D5D" w:rsidRDefault="00310025" w:rsidP="004D0D5D">
            <w:pPr>
              <w:rPr>
                <w:rFonts w:cstheme="minorHAnsi"/>
              </w:rPr>
            </w:pPr>
          </w:p>
        </w:tc>
        <w:tc>
          <w:tcPr>
            <w:tcW w:w="5381" w:type="dxa"/>
            <w:vMerge/>
            <w:tcBorders>
              <w:top w:val="nil"/>
              <w:bottom w:val="nil"/>
            </w:tcBorders>
          </w:tcPr>
          <w:p w14:paraId="3C43207E" w14:textId="77777777" w:rsidR="00310025" w:rsidRPr="004D0D5D" w:rsidRDefault="00310025" w:rsidP="004D0D5D">
            <w:pPr>
              <w:rPr>
                <w:rFonts w:cstheme="minorHAnsi"/>
                <w:sz w:val="24"/>
                <w:szCs w:val="24"/>
              </w:rPr>
            </w:pPr>
          </w:p>
        </w:tc>
        <w:tc>
          <w:tcPr>
            <w:tcW w:w="3118" w:type="dxa"/>
            <w:tcBorders>
              <w:top w:val="nil"/>
              <w:bottom w:val="nil"/>
            </w:tcBorders>
          </w:tcPr>
          <w:p w14:paraId="764245BB" w14:textId="77777777" w:rsidR="00310025" w:rsidRPr="004D0D5D" w:rsidRDefault="00310025"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Pr="004D0D5D">
              <w:rPr>
                <w:rFonts w:eastAsia="Times New Roman" w:cstheme="minorHAnsi"/>
                <w:b/>
                <w:bCs/>
                <w:color w:val="C00000"/>
                <w:sz w:val="16"/>
                <w:szCs w:val="16"/>
                <w:lang w:eastAsia="fr-FR"/>
              </w:rPr>
              <w:t>VOTRE NOM ICI</w:t>
            </w:r>
          </w:p>
        </w:tc>
      </w:tr>
      <w:tr w:rsidR="00310025" w:rsidRPr="004D0D5D" w14:paraId="27BC6114" w14:textId="77777777" w:rsidTr="004D0D5D">
        <w:trPr>
          <w:trHeight w:val="314"/>
          <w:jc w:val="center"/>
        </w:trPr>
        <w:tc>
          <w:tcPr>
            <w:tcW w:w="2269" w:type="dxa"/>
            <w:vMerge/>
            <w:shd w:val="clear" w:color="auto" w:fill="FFFFFF" w:themeFill="background1"/>
          </w:tcPr>
          <w:p w14:paraId="50639C38" w14:textId="77777777" w:rsidR="00310025" w:rsidRPr="004D0D5D" w:rsidRDefault="00310025" w:rsidP="004D0D5D">
            <w:pPr>
              <w:rPr>
                <w:rFonts w:cstheme="minorHAnsi"/>
              </w:rPr>
            </w:pPr>
          </w:p>
        </w:tc>
        <w:tc>
          <w:tcPr>
            <w:tcW w:w="5381" w:type="dxa"/>
            <w:vMerge w:val="restart"/>
            <w:tcBorders>
              <w:top w:val="nil"/>
            </w:tcBorders>
            <w:vAlign w:val="center"/>
          </w:tcPr>
          <w:p w14:paraId="186CF234" w14:textId="77777777" w:rsidR="00310025" w:rsidRPr="004D0D5D" w:rsidRDefault="00310025" w:rsidP="004D0D5D">
            <w:pPr>
              <w:jc w:val="center"/>
              <w:rPr>
                <w:rFonts w:cstheme="minorHAnsi"/>
                <w:sz w:val="24"/>
                <w:szCs w:val="24"/>
              </w:rPr>
            </w:pPr>
            <w:r w:rsidRPr="004D0D5D">
              <w:rPr>
                <w:rFonts w:eastAsia="Times New Roman" w:cstheme="minorHAnsi"/>
                <w:b/>
                <w:sz w:val="24"/>
                <w:szCs w:val="24"/>
                <w:lang w:eastAsia="fr-FR"/>
              </w:rPr>
              <w:t>RÉCEPTION DES MATIÈRES PREMIÈRES</w:t>
            </w:r>
          </w:p>
        </w:tc>
        <w:tc>
          <w:tcPr>
            <w:tcW w:w="3118" w:type="dxa"/>
            <w:tcBorders>
              <w:top w:val="nil"/>
              <w:bottom w:val="nil"/>
            </w:tcBorders>
            <w:vAlign w:val="center"/>
          </w:tcPr>
          <w:p w14:paraId="269470E9" w14:textId="77777777" w:rsidR="00310025" w:rsidRPr="004D0D5D" w:rsidRDefault="00310025" w:rsidP="004D0D5D">
            <w:pPr>
              <w:rPr>
                <w:rFonts w:cstheme="minorHAnsi"/>
                <w:sz w:val="16"/>
                <w:szCs w:val="16"/>
              </w:rPr>
            </w:pPr>
            <w:r w:rsidRPr="004D0D5D">
              <w:rPr>
                <w:rFonts w:cstheme="minorHAnsi"/>
                <w:sz w:val="16"/>
                <w:szCs w:val="16"/>
              </w:rPr>
              <w:t xml:space="preserve">Date : </w:t>
            </w:r>
          </w:p>
        </w:tc>
      </w:tr>
      <w:tr w:rsidR="00310025" w:rsidRPr="004D0D5D" w14:paraId="1CD372FB" w14:textId="77777777" w:rsidTr="004D0D5D">
        <w:trPr>
          <w:trHeight w:val="227"/>
          <w:jc w:val="center"/>
        </w:trPr>
        <w:tc>
          <w:tcPr>
            <w:tcW w:w="2269" w:type="dxa"/>
            <w:vMerge/>
            <w:shd w:val="clear" w:color="auto" w:fill="FFFFFF" w:themeFill="background1"/>
          </w:tcPr>
          <w:p w14:paraId="00E50C38" w14:textId="77777777" w:rsidR="00310025" w:rsidRPr="004D0D5D" w:rsidRDefault="00310025" w:rsidP="004D0D5D">
            <w:pPr>
              <w:rPr>
                <w:rFonts w:cstheme="minorHAnsi"/>
              </w:rPr>
            </w:pPr>
          </w:p>
        </w:tc>
        <w:tc>
          <w:tcPr>
            <w:tcW w:w="5381" w:type="dxa"/>
            <w:vMerge/>
            <w:tcBorders>
              <w:top w:val="single" w:sz="4" w:space="0" w:color="auto"/>
            </w:tcBorders>
          </w:tcPr>
          <w:p w14:paraId="6E126C8D" w14:textId="77777777" w:rsidR="00310025" w:rsidRPr="004D0D5D" w:rsidRDefault="00310025" w:rsidP="004D0D5D">
            <w:pPr>
              <w:rPr>
                <w:rFonts w:cstheme="minorHAnsi"/>
              </w:rPr>
            </w:pPr>
          </w:p>
        </w:tc>
        <w:tc>
          <w:tcPr>
            <w:tcW w:w="3118" w:type="dxa"/>
            <w:tcBorders>
              <w:top w:val="nil"/>
            </w:tcBorders>
          </w:tcPr>
          <w:p w14:paraId="53DB3D81" w14:textId="77777777" w:rsidR="00310025" w:rsidRPr="004D0D5D" w:rsidRDefault="00310025" w:rsidP="004D0D5D">
            <w:pPr>
              <w:rPr>
                <w:rFonts w:cstheme="minorHAnsi"/>
              </w:rPr>
            </w:pPr>
            <w:r w:rsidRPr="004D0D5D">
              <w:rPr>
                <w:rFonts w:eastAsia="Times New Roman" w:cstheme="minorHAnsi"/>
                <w:sz w:val="16"/>
                <w:szCs w:val="16"/>
                <w:lang w:eastAsia="fr-FR"/>
              </w:rPr>
              <w:t>Couleur document : VERT-RVB 153.204.0</w:t>
            </w:r>
          </w:p>
        </w:tc>
      </w:tr>
    </w:tbl>
    <w:p w14:paraId="15632720" w14:textId="77777777" w:rsidR="00310025" w:rsidRPr="004D0D5D" w:rsidRDefault="00310025" w:rsidP="00AB0575">
      <w:pPr>
        <w:spacing w:after="0" w:line="240" w:lineRule="auto"/>
        <w:rPr>
          <w:rFonts w:eastAsia="Times New Roman" w:cstheme="minorHAnsi"/>
          <w:sz w:val="24"/>
          <w:szCs w:val="24"/>
          <w:lang w:eastAsia="fr-FR"/>
        </w:rPr>
      </w:pPr>
    </w:p>
    <w:p w14:paraId="21D06EC6" w14:textId="77777777" w:rsidR="00310025" w:rsidRPr="004D0D5D" w:rsidRDefault="00310025" w:rsidP="00AB0575">
      <w:pPr>
        <w:spacing w:after="0" w:line="240" w:lineRule="auto"/>
        <w:rPr>
          <w:rFonts w:eastAsia="Times New Roman" w:cstheme="minorHAnsi"/>
          <w:sz w:val="24"/>
          <w:szCs w:val="24"/>
          <w:lang w:eastAsia="fr-FR"/>
        </w:rPr>
      </w:pPr>
    </w:p>
    <w:p w14:paraId="6562DAE3" w14:textId="17E0B019"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Remarque</w:t>
      </w:r>
    </w:p>
    <w:p w14:paraId="1C741ED8"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Toute personne étrangère (livreur, représentant…) est susceptible d’introduire des contaminants dans le laboratoire. Limiter leur accès.</w:t>
      </w:r>
    </w:p>
    <w:p w14:paraId="2DCFF8EC" w14:textId="77777777" w:rsidR="00AB0575" w:rsidRPr="004D0D5D" w:rsidRDefault="00AB0575" w:rsidP="00AB0575">
      <w:pPr>
        <w:spacing w:after="0" w:line="240" w:lineRule="auto"/>
        <w:rPr>
          <w:rFonts w:eastAsia="Times New Roman" w:cstheme="minorHAnsi"/>
          <w:sz w:val="24"/>
          <w:szCs w:val="24"/>
          <w:lang w:eastAsia="fr-FR"/>
        </w:rPr>
      </w:pP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9"/>
        <w:gridCol w:w="4662"/>
        <w:gridCol w:w="1479"/>
      </w:tblGrid>
      <w:tr w:rsidR="00AB0575" w:rsidRPr="004D0D5D" w14:paraId="314B0911" w14:textId="77777777" w:rsidTr="004D0D5D">
        <w:trPr>
          <w:trHeight w:val="379"/>
          <w:tblHeader/>
        </w:trPr>
        <w:tc>
          <w:tcPr>
            <w:tcW w:w="4018" w:type="dxa"/>
            <w:vAlign w:val="center"/>
          </w:tcPr>
          <w:p w14:paraId="1E8D2EE8"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4675" w:type="dxa"/>
            <w:vAlign w:val="center"/>
          </w:tcPr>
          <w:p w14:paraId="294D4476"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57" w:type="dxa"/>
            <w:vAlign w:val="center"/>
          </w:tcPr>
          <w:p w14:paraId="144835F7"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AB0575" w:rsidRPr="004D0D5D" w14:paraId="3CF6F829" w14:textId="77777777" w:rsidTr="004D0D5D">
        <w:trPr>
          <w:cantSplit/>
          <w:trHeight w:val="2760"/>
        </w:trPr>
        <w:tc>
          <w:tcPr>
            <w:tcW w:w="4018" w:type="dxa"/>
            <w:vMerge w:val="restart"/>
          </w:tcPr>
          <w:p w14:paraId="544EFA42"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CONTAMINATION</w:t>
            </w:r>
          </w:p>
          <w:p w14:paraId="74E38EFD" w14:textId="6AD723A0"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 xml:space="preserve">Lorsqu'ils ne sont pas protégés par un conditionnement, les produits sont susceptibles d'être contaminés par l'air et les manipulations qu'ils subissent. Les produits dont le conditionnement à la livraison est défectueux (sacs déchirés, boîtes becquées, bombées ou cabossées, sur étiquetage ...) ont pu subir de multiples contaminations. Les produits dont </w:t>
            </w:r>
            <w:smartTag w:uri="urn:schemas-microsoft-com:office:smarttags" w:element="PersonName">
              <w:smartTagPr>
                <w:attr w:name="ProductID" w:val="la DLC"/>
              </w:smartTagPr>
              <w:r w:rsidRPr="004D0D5D">
                <w:rPr>
                  <w:rFonts w:eastAsia="Times New Roman" w:cstheme="minorHAnsi"/>
                  <w:sz w:val="24"/>
                  <w:szCs w:val="24"/>
                  <w:lang w:eastAsia="fr-FR"/>
                </w:rPr>
                <w:t>la DLC</w:t>
              </w:r>
            </w:smartTag>
            <w:r w:rsidRPr="004D0D5D">
              <w:rPr>
                <w:rFonts w:eastAsia="Times New Roman" w:cstheme="minorHAnsi"/>
                <w:sz w:val="24"/>
                <w:szCs w:val="24"/>
                <w:lang w:eastAsia="fr-FR"/>
              </w:rPr>
              <w:t xml:space="preserve"> est atteinte doivent être considérés comme impropres à la consommation humaine. Certains produits, en particulier ceux d'origine animale, peuvent être une source de contamination (procédé de production ou de fabrication non maîtrisé).</w:t>
            </w:r>
          </w:p>
        </w:tc>
        <w:tc>
          <w:tcPr>
            <w:tcW w:w="4675" w:type="dxa"/>
            <w:vMerge w:val="restart"/>
          </w:tcPr>
          <w:p w14:paraId="58F17805" w14:textId="77777777" w:rsidR="00AB0575" w:rsidRPr="004D0D5D" w:rsidRDefault="00AB0575" w:rsidP="00AB0575">
            <w:pPr>
              <w:spacing w:after="0" w:line="240" w:lineRule="auto"/>
              <w:rPr>
                <w:rFonts w:eastAsia="Times New Roman" w:cstheme="minorHAnsi"/>
                <w:sz w:val="24"/>
                <w:szCs w:val="24"/>
                <w:lang w:eastAsia="fr-FR"/>
              </w:rPr>
            </w:pPr>
          </w:p>
          <w:p w14:paraId="42963840" w14:textId="31BFCB84"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 xml:space="preserve">Contrôler l'état de propreté du véhicule de livraison. Refuser à la livraison les marchandises présentant un aspect, une couleur ou une odeur anormale. Refuser les marchandises dont le conditionnement est défectueux. Vérifier </w:t>
            </w:r>
            <w:smartTag w:uri="urn:schemas-microsoft-com:office:smarttags" w:element="PersonName">
              <w:smartTagPr>
                <w:attr w:name="ProductID" w:val="la DLC. Refuser"/>
              </w:smartTagPr>
              <w:r w:rsidRPr="004D0D5D">
                <w:rPr>
                  <w:rFonts w:eastAsia="Times New Roman" w:cstheme="minorHAnsi"/>
                  <w:sz w:val="24"/>
                  <w:szCs w:val="24"/>
                  <w:lang w:eastAsia="fr-FR"/>
                </w:rPr>
                <w:t>la DLC. Refuser</w:t>
              </w:r>
            </w:smartTag>
            <w:r w:rsidRPr="004D0D5D">
              <w:rPr>
                <w:rFonts w:eastAsia="Times New Roman" w:cstheme="minorHAnsi"/>
                <w:sz w:val="24"/>
                <w:szCs w:val="24"/>
                <w:lang w:eastAsia="fr-FR"/>
              </w:rPr>
              <w:t xml:space="preserve"> absolument les denrées à DLC atteinte. S'assurer de la bonne origine des produits, dont la facture fait foi. Les produits d'origine animale doivent provenir d'un atelier agréé ou disposant d'une dérogation.</w:t>
            </w:r>
          </w:p>
        </w:tc>
        <w:tc>
          <w:tcPr>
            <w:tcW w:w="1457" w:type="dxa"/>
            <w:vAlign w:val="center"/>
          </w:tcPr>
          <w:p w14:paraId="17F8C053"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16"/>
                <w:szCs w:val="24"/>
                <w:lang w:eastAsia="fr-FR"/>
              </w:rPr>
              <w:t>CONTRÔLE VISUEL PAR L’OPÉRATEUR</w:t>
            </w:r>
          </w:p>
        </w:tc>
      </w:tr>
      <w:tr w:rsidR="00AB0575" w:rsidRPr="004D0D5D" w14:paraId="30406F65" w14:textId="77777777" w:rsidTr="004D0D5D">
        <w:trPr>
          <w:cantSplit/>
          <w:trHeight w:val="2760"/>
        </w:trPr>
        <w:tc>
          <w:tcPr>
            <w:tcW w:w="4018" w:type="dxa"/>
            <w:vMerge/>
          </w:tcPr>
          <w:p w14:paraId="699B05B9" w14:textId="77777777" w:rsidR="00AB0575" w:rsidRPr="004D0D5D" w:rsidRDefault="00AB0575" w:rsidP="00AB0575">
            <w:pPr>
              <w:spacing w:after="0" w:line="240" w:lineRule="auto"/>
              <w:rPr>
                <w:rFonts w:eastAsia="Times New Roman" w:cstheme="minorHAnsi"/>
                <w:sz w:val="24"/>
                <w:szCs w:val="24"/>
                <w:lang w:eastAsia="fr-FR"/>
              </w:rPr>
            </w:pPr>
          </w:p>
        </w:tc>
        <w:tc>
          <w:tcPr>
            <w:tcW w:w="4675" w:type="dxa"/>
            <w:vMerge/>
          </w:tcPr>
          <w:p w14:paraId="7B377953" w14:textId="77777777" w:rsidR="00AB0575" w:rsidRPr="004D0D5D" w:rsidRDefault="00AB0575" w:rsidP="00AB0575">
            <w:pPr>
              <w:spacing w:after="0" w:line="240" w:lineRule="auto"/>
              <w:rPr>
                <w:rFonts w:eastAsia="Times New Roman" w:cstheme="minorHAnsi"/>
                <w:sz w:val="24"/>
                <w:szCs w:val="24"/>
                <w:lang w:eastAsia="fr-FR"/>
              </w:rPr>
            </w:pPr>
          </w:p>
        </w:tc>
        <w:tc>
          <w:tcPr>
            <w:tcW w:w="1457" w:type="dxa"/>
            <w:vAlign w:val="center"/>
          </w:tcPr>
          <w:p w14:paraId="1A364D4E" w14:textId="77777777" w:rsidR="00AB0575" w:rsidRPr="004D0D5D" w:rsidRDefault="00AB0575" w:rsidP="00AB0575">
            <w:pPr>
              <w:spacing w:after="0" w:line="240" w:lineRule="auto"/>
              <w:jc w:val="center"/>
              <w:rPr>
                <w:rFonts w:eastAsia="Times New Roman" w:cstheme="minorHAnsi"/>
                <w:sz w:val="24"/>
                <w:szCs w:val="24"/>
                <w:lang w:eastAsia="fr-FR"/>
              </w:rPr>
            </w:pPr>
            <w:r w:rsidRPr="004D0D5D">
              <w:rPr>
                <w:rFonts w:eastAsia="Times New Roman" w:cstheme="minorHAnsi"/>
                <w:sz w:val="16"/>
                <w:szCs w:val="24"/>
                <w:lang w:eastAsia="fr-FR"/>
              </w:rPr>
              <w:t>UTILISATION D’UN CLASSEUR DE RANGEMENT ET D’ENREGISTREMENT</w:t>
            </w:r>
          </w:p>
        </w:tc>
      </w:tr>
    </w:tbl>
    <w:p w14:paraId="32FE492A" w14:textId="77777777" w:rsidR="00AB0575" w:rsidRPr="004D0D5D" w:rsidRDefault="00AB0575" w:rsidP="00AB0575">
      <w:pPr>
        <w:spacing w:after="0" w:line="240" w:lineRule="auto"/>
        <w:rPr>
          <w:rFonts w:eastAsia="Times New Roman" w:cstheme="minorHAnsi"/>
          <w:sz w:val="24"/>
          <w:szCs w:val="24"/>
          <w:lang w:eastAsia="fr-FR"/>
        </w:rPr>
      </w:pP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0"/>
        <w:gridCol w:w="4680"/>
        <w:gridCol w:w="1440"/>
      </w:tblGrid>
      <w:tr w:rsidR="00AB0575" w:rsidRPr="004D0D5D" w14:paraId="558B725D" w14:textId="77777777" w:rsidTr="004D0D5D">
        <w:trPr>
          <w:trHeight w:val="379"/>
          <w:tblHeader/>
        </w:trPr>
        <w:tc>
          <w:tcPr>
            <w:tcW w:w="4030" w:type="dxa"/>
            <w:vAlign w:val="center"/>
          </w:tcPr>
          <w:p w14:paraId="60499112"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4680" w:type="dxa"/>
            <w:vAlign w:val="center"/>
          </w:tcPr>
          <w:p w14:paraId="014F3DF4"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40" w:type="dxa"/>
            <w:vAlign w:val="center"/>
          </w:tcPr>
          <w:p w14:paraId="58086805"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AB0575" w:rsidRPr="004D0D5D" w14:paraId="35CE551A" w14:textId="77777777" w:rsidTr="004D0D5D">
        <w:tc>
          <w:tcPr>
            <w:tcW w:w="4030" w:type="dxa"/>
          </w:tcPr>
          <w:p w14:paraId="61AF4A53" w14:textId="77777777" w:rsidR="00AB0575" w:rsidRPr="004D0D5D" w:rsidRDefault="00AB0575" w:rsidP="00AB0575">
            <w:pPr>
              <w:spacing w:after="0" w:line="240" w:lineRule="auto"/>
              <w:rPr>
                <w:rFonts w:eastAsia="Times New Roman" w:cstheme="minorHAnsi"/>
                <w:sz w:val="24"/>
                <w:szCs w:val="24"/>
                <w:lang w:eastAsia="fr-FR"/>
              </w:rPr>
            </w:pPr>
          </w:p>
          <w:p w14:paraId="1CC34B9D"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MULTIPLICATION</w:t>
            </w:r>
          </w:p>
          <w:p w14:paraId="0B388A60" w14:textId="5BB7B4DB"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Les produits livrés à une température différente de celle nécessaire à leur bonne conservation ont pu être le siège de multiplication avant et pendant leur transport.</w:t>
            </w:r>
          </w:p>
        </w:tc>
        <w:tc>
          <w:tcPr>
            <w:tcW w:w="4680" w:type="dxa"/>
          </w:tcPr>
          <w:p w14:paraId="13212B2B" w14:textId="77777777" w:rsidR="00AB0575" w:rsidRPr="004D0D5D" w:rsidRDefault="00AB0575" w:rsidP="00AB0575">
            <w:pPr>
              <w:spacing w:after="0" w:line="240" w:lineRule="auto"/>
              <w:rPr>
                <w:rFonts w:eastAsia="Times New Roman" w:cstheme="minorHAnsi"/>
                <w:sz w:val="24"/>
                <w:szCs w:val="24"/>
                <w:lang w:eastAsia="fr-FR"/>
              </w:rPr>
            </w:pPr>
          </w:p>
          <w:p w14:paraId="7A81BD20" w14:textId="316E7F9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Vérifier les températures des marchandises à réception : froid positif / froid négatif.</w:t>
            </w:r>
          </w:p>
        </w:tc>
        <w:tc>
          <w:tcPr>
            <w:tcW w:w="1440" w:type="dxa"/>
          </w:tcPr>
          <w:p w14:paraId="5E4170C8" w14:textId="77777777" w:rsidR="00AB0575" w:rsidRPr="004D0D5D" w:rsidRDefault="00AB0575" w:rsidP="00AB0575">
            <w:pPr>
              <w:spacing w:after="0" w:line="240" w:lineRule="auto"/>
              <w:jc w:val="center"/>
              <w:rPr>
                <w:rFonts w:eastAsia="Times New Roman" w:cstheme="minorHAnsi"/>
                <w:sz w:val="16"/>
                <w:szCs w:val="24"/>
                <w:lang w:eastAsia="fr-FR"/>
              </w:rPr>
            </w:pPr>
          </w:p>
          <w:p w14:paraId="0F9081C0" w14:textId="77777777" w:rsidR="00AB0575" w:rsidRPr="004D0D5D" w:rsidRDefault="00AB0575" w:rsidP="00AB0575">
            <w:pPr>
              <w:spacing w:after="0" w:line="240" w:lineRule="auto"/>
              <w:jc w:val="center"/>
              <w:rPr>
                <w:rFonts w:eastAsia="Times New Roman" w:cstheme="minorHAnsi"/>
                <w:sz w:val="24"/>
                <w:szCs w:val="24"/>
                <w:lang w:eastAsia="fr-FR"/>
              </w:rPr>
            </w:pPr>
            <w:r w:rsidRPr="004D0D5D">
              <w:rPr>
                <w:rFonts w:eastAsia="Times New Roman" w:cstheme="minorHAnsi"/>
                <w:sz w:val="16"/>
                <w:szCs w:val="24"/>
                <w:lang w:eastAsia="fr-FR"/>
              </w:rPr>
              <w:t>UTILISATION D’UN THERMOMÈTRE OU D’UNE SONDE EN ÉTAT DE FONCTIONNEMENT</w:t>
            </w:r>
          </w:p>
        </w:tc>
      </w:tr>
    </w:tbl>
    <w:p w14:paraId="47A3A2AF" w14:textId="77777777" w:rsidR="00AB0575" w:rsidRPr="004D0D5D" w:rsidRDefault="00AB0575" w:rsidP="00AB0575">
      <w:pPr>
        <w:spacing w:after="0" w:line="240" w:lineRule="auto"/>
        <w:rPr>
          <w:rFonts w:eastAsia="Times New Roman" w:cstheme="minorHAnsi"/>
          <w:sz w:val="24"/>
          <w:szCs w:val="24"/>
          <w:lang w:eastAsia="fr-FR"/>
        </w:rPr>
      </w:pPr>
    </w:p>
    <w:p w14:paraId="6BA4DE0D" w14:textId="77777777" w:rsidR="00AB0575" w:rsidRPr="004D0D5D" w:rsidRDefault="00AB0575" w:rsidP="00AB0575">
      <w:pPr>
        <w:spacing w:after="0" w:line="240" w:lineRule="auto"/>
        <w:rPr>
          <w:rFonts w:eastAsia="Times New Roman" w:cstheme="minorHAnsi"/>
          <w:i/>
          <w:iCs/>
          <w:sz w:val="16"/>
          <w:szCs w:val="24"/>
          <w:lang w:eastAsia="fr-FR"/>
        </w:rPr>
      </w:pPr>
      <w:r w:rsidRPr="004D0D5D">
        <w:rPr>
          <w:rFonts w:eastAsia="Times New Roman" w:cstheme="minorHAnsi"/>
          <w:i/>
          <w:iCs/>
          <w:sz w:val="16"/>
          <w:szCs w:val="24"/>
          <w:lang w:eastAsia="fr-FR"/>
        </w:rPr>
        <w:t>Document de référence : Guide de bonnes pratiques d’hygiène en Pâtisserie 1995</w:t>
      </w:r>
    </w:p>
    <w:p w14:paraId="2EE787B1" w14:textId="40128123" w:rsidR="00AB0575" w:rsidRPr="004D0D5D" w:rsidRDefault="00AB0575" w:rsidP="00AB0575">
      <w:pPr>
        <w:spacing w:after="0" w:line="240" w:lineRule="auto"/>
        <w:rPr>
          <w:rFonts w:eastAsia="Times New Roman" w:cstheme="minorHAnsi"/>
          <w:i/>
          <w:iCs/>
          <w:sz w:val="16"/>
          <w:szCs w:val="24"/>
          <w:lang w:eastAsia="fr-FR"/>
        </w:rPr>
      </w:pPr>
      <w:r w:rsidRPr="004D0D5D">
        <w:rPr>
          <w:rFonts w:eastAsia="Times New Roman" w:cstheme="minorHAnsi"/>
          <w:i/>
          <w:iCs/>
          <w:sz w:val="16"/>
          <w:szCs w:val="24"/>
          <w:lang w:eastAsia="fr-FR"/>
        </w:rPr>
        <w:t xml:space="preserve">HACCP : Hygiène Assurée </w:t>
      </w:r>
      <w:r w:rsidRPr="004D0D5D">
        <w:rPr>
          <w:rFonts w:eastAsia="Times New Roman" w:cstheme="minorHAnsi"/>
          <w:i/>
          <w:iCs/>
          <w:sz w:val="16"/>
          <w:szCs w:val="16"/>
          <w:lang w:eastAsia="fr-FR"/>
        </w:rPr>
        <w:t xml:space="preserve">Ça C’est Parfait : les bons gestes au </w:t>
      </w:r>
      <w:r w:rsidR="00310025" w:rsidRPr="004D0D5D">
        <w:rPr>
          <w:rFonts w:eastAsia="Times New Roman" w:cstheme="minorHAnsi"/>
          <w:i/>
          <w:iCs/>
          <w:sz w:val="16"/>
          <w:szCs w:val="16"/>
          <w:lang w:eastAsia="fr-FR"/>
        </w:rPr>
        <w:t>bon moment</w:t>
      </w:r>
    </w:p>
    <w:p w14:paraId="034D6B98" w14:textId="77777777" w:rsidR="00AB0575" w:rsidRPr="004D0D5D" w:rsidRDefault="00AB0575" w:rsidP="00AB0575">
      <w:pPr>
        <w:spacing w:after="0" w:line="240" w:lineRule="auto"/>
        <w:rPr>
          <w:rFonts w:eastAsia="Times New Roman" w:cstheme="minorHAnsi"/>
          <w:sz w:val="24"/>
          <w:szCs w:val="24"/>
          <w:lang w:eastAsia="fr-FR"/>
        </w:rPr>
      </w:pPr>
    </w:p>
    <w:p w14:paraId="4C2554F9" w14:textId="77777777" w:rsidR="00AB0575" w:rsidRPr="004D0D5D" w:rsidRDefault="00AB0575" w:rsidP="00AB0575">
      <w:pPr>
        <w:spacing w:after="0" w:line="240" w:lineRule="auto"/>
        <w:rPr>
          <w:rFonts w:eastAsia="Times New Roman" w:cstheme="minorHAnsi"/>
          <w:sz w:val="24"/>
          <w:szCs w:val="24"/>
          <w:lang w:eastAsia="fr-FR"/>
        </w:rPr>
      </w:pPr>
    </w:p>
    <w:p w14:paraId="3EFA097F" w14:textId="77777777" w:rsidR="00AB0575" w:rsidRPr="004D0D5D" w:rsidRDefault="00AB0575" w:rsidP="00AB0575">
      <w:pPr>
        <w:rPr>
          <w:rFonts w:eastAsia="Times New Roman" w:cstheme="minorHAnsi"/>
          <w:sz w:val="24"/>
          <w:szCs w:val="24"/>
          <w:lang w:eastAsia="fr-FR"/>
        </w:rPr>
      </w:pPr>
      <w:r w:rsidRPr="004D0D5D">
        <w:rPr>
          <w:rFonts w:eastAsia="Times New Roman" w:cstheme="minorHAnsi"/>
          <w:sz w:val="24"/>
          <w:szCs w:val="24"/>
          <w:lang w:eastAsia="fr-FR"/>
        </w:rPr>
        <w:br w:type="page"/>
      </w:r>
    </w:p>
    <w:tbl>
      <w:tblPr>
        <w:tblW w:w="10096" w:type="dxa"/>
        <w:tblInd w:w="8" w:type="dxa"/>
        <w:tblBorders>
          <w:top w:val="single" w:sz="4" w:space="0" w:color="auto"/>
          <w:left w:val="single" w:sz="4" w:space="0" w:color="auto"/>
          <w:bottom w:val="single" w:sz="4" w:space="0" w:color="auto"/>
          <w:right w:val="single" w:sz="4" w:space="0" w:color="auto"/>
          <w:insideV w:val="single" w:sz="4" w:space="0" w:color="auto"/>
        </w:tblBorders>
        <w:shd w:val="clear" w:color="B2FEA5" w:fill="auto"/>
        <w:tblLayout w:type="fixed"/>
        <w:tblCellMar>
          <w:left w:w="0" w:type="dxa"/>
          <w:right w:w="0" w:type="dxa"/>
        </w:tblCellMar>
        <w:tblLook w:val="0000" w:firstRow="0" w:lastRow="0" w:firstColumn="0" w:lastColumn="0" w:noHBand="0" w:noVBand="0"/>
      </w:tblPr>
      <w:tblGrid>
        <w:gridCol w:w="8648"/>
        <w:gridCol w:w="1448"/>
      </w:tblGrid>
      <w:tr w:rsidR="00AB0575" w:rsidRPr="004D0D5D" w14:paraId="69414AA4" w14:textId="77777777" w:rsidTr="004D0D5D">
        <w:trPr>
          <w:trHeight w:hRule="exact" w:val="672"/>
        </w:trPr>
        <w:tc>
          <w:tcPr>
            <w:tcW w:w="8648" w:type="dxa"/>
            <w:shd w:val="clear" w:color="B2FEA5" w:fill="auto"/>
          </w:tcPr>
          <w:p w14:paraId="194B1F1C" w14:textId="77777777" w:rsidR="00AB0575" w:rsidRPr="004D0D5D" w:rsidRDefault="00AB0575" w:rsidP="00AB0575">
            <w:pPr>
              <w:spacing w:before="180" w:after="252" w:line="240" w:lineRule="auto"/>
              <w:jc w:val="center"/>
              <w:rPr>
                <w:rFonts w:eastAsia="Times New Roman" w:cstheme="minorHAnsi"/>
                <w:b/>
                <w:bCs/>
                <w:color w:val="000000"/>
                <w:spacing w:val="12"/>
                <w:sz w:val="26"/>
                <w:szCs w:val="26"/>
                <w:lang w:eastAsia="fr-FR"/>
              </w:rPr>
            </w:pPr>
            <w:r w:rsidRPr="004D0D5D">
              <w:rPr>
                <w:rFonts w:eastAsia="Times New Roman" w:cstheme="minorHAnsi"/>
                <w:b/>
                <w:bCs/>
                <w:color w:val="000000"/>
                <w:spacing w:val="12"/>
                <w:sz w:val="26"/>
                <w:szCs w:val="26"/>
                <w:lang w:eastAsia="fr-FR"/>
              </w:rPr>
              <w:lastRenderedPageBreak/>
              <w:t>STOCKAGE EN RÉSERVE SÈCHE</w:t>
            </w:r>
          </w:p>
        </w:tc>
        <w:tc>
          <w:tcPr>
            <w:tcW w:w="1448" w:type="dxa"/>
            <w:shd w:val="clear" w:color="B2FEA5" w:fill="auto"/>
            <w:vAlign w:val="center"/>
          </w:tcPr>
          <w:p w14:paraId="71F54412" w14:textId="77777777" w:rsidR="00AB0575" w:rsidRPr="004D0D5D" w:rsidRDefault="00AB0575" w:rsidP="00AB0575">
            <w:pPr>
              <w:keepNext/>
              <w:spacing w:after="0" w:line="240" w:lineRule="auto"/>
              <w:jc w:val="center"/>
              <w:outlineLvl w:val="0"/>
              <w:rPr>
                <w:rFonts w:eastAsia="Times New Roman" w:cstheme="minorHAnsi"/>
                <w:b/>
                <w:bCs/>
                <w:color w:val="FF0000"/>
                <w:sz w:val="32"/>
                <w:szCs w:val="32"/>
                <w:lang w:eastAsia="fr-FR"/>
              </w:rPr>
            </w:pPr>
            <w:r w:rsidRPr="004D0D5D">
              <w:rPr>
                <w:rFonts w:eastAsia="Times New Roman" w:cstheme="minorHAnsi"/>
                <w:b/>
                <w:bCs/>
                <w:color w:val="FF0000"/>
                <w:sz w:val="32"/>
                <w:szCs w:val="32"/>
                <w:lang w:eastAsia="fr-FR"/>
              </w:rPr>
              <w:t>0P2</w:t>
            </w:r>
          </w:p>
        </w:tc>
      </w:tr>
    </w:tbl>
    <w:p w14:paraId="08D96932" w14:textId="77777777" w:rsidR="00AB0575" w:rsidRPr="004D0D5D" w:rsidRDefault="00AB0575" w:rsidP="00AB0575">
      <w:pPr>
        <w:spacing w:after="0" w:line="240" w:lineRule="auto"/>
        <w:rPr>
          <w:rFonts w:eastAsia="Times New Roman" w:cstheme="minorHAnsi"/>
          <w:sz w:val="24"/>
          <w:szCs w:val="24"/>
          <w:lang w:eastAsia="fr-FR"/>
        </w:rPr>
      </w:pPr>
    </w:p>
    <w:p w14:paraId="17A5610F"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 xml:space="preserve">Il concerne les marchandises se conservant sans altération à la température ambiante. Il est préférable que cette température soit inférieure à </w:t>
      </w:r>
      <w:smartTag w:uri="urn:schemas-microsoft-com:office:smarttags" w:element="metricconverter">
        <w:smartTagPr>
          <w:attr w:name="ProductID" w:val="28ﾰC"/>
        </w:smartTagPr>
        <w:r w:rsidRPr="004D0D5D">
          <w:rPr>
            <w:rFonts w:eastAsia="Times New Roman" w:cstheme="minorHAnsi"/>
            <w:sz w:val="24"/>
            <w:szCs w:val="24"/>
            <w:lang w:eastAsia="fr-FR"/>
          </w:rPr>
          <w:t>28°C</w:t>
        </w:r>
      </w:smartTag>
      <w:r w:rsidRPr="004D0D5D">
        <w:rPr>
          <w:rFonts w:eastAsia="Times New Roman" w:cstheme="minorHAnsi"/>
          <w:sz w:val="24"/>
          <w:szCs w:val="24"/>
          <w:lang w:eastAsia="fr-FR"/>
        </w:rPr>
        <w:t>.</w:t>
      </w:r>
    </w:p>
    <w:p w14:paraId="3E893146" w14:textId="77777777" w:rsidR="00AB0575" w:rsidRPr="004D0D5D" w:rsidRDefault="00AB0575" w:rsidP="00AB0575">
      <w:pPr>
        <w:spacing w:after="0" w:line="240" w:lineRule="auto"/>
        <w:rPr>
          <w:rFonts w:eastAsia="Times New Roman" w:cstheme="minorHAnsi"/>
          <w:sz w:val="24"/>
          <w:szCs w:val="24"/>
          <w:lang w:eastAsia="fr-FR"/>
        </w:rPr>
      </w:pP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8"/>
        <w:gridCol w:w="4661"/>
        <w:gridCol w:w="1471"/>
      </w:tblGrid>
      <w:tr w:rsidR="00AB0575" w:rsidRPr="004D0D5D" w14:paraId="040BEED5" w14:textId="77777777" w:rsidTr="004D0D5D">
        <w:trPr>
          <w:trHeight w:val="379"/>
          <w:tblHeader/>
        </w:trPr>
        <w:tc>
          <w:tcPr>
            <w:tcW w:w="4018" w:type="dxa"/>
            <w:vAlign w:val="center"/>
          </w:tcPr>
          <w:p w14:paraId="30342671"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4661" w:type="dxa"/>
            <w:vAlign w:val="center"/>
          </w:tcPr>
          <w:p w14:paraId="5BB398FD"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71" w:type="dxa"/>
            <w:vAlign w:val="center"/>
          </w:tcPr>
          <w:p w14:paraId="1400F6E2"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AB0575" w:rsidRPr="004D0D5D" w14:paraId="5CBA2C27" w14:textId="77777777" w:rsidTr="004D0D5D">
        <w:tc>
          <w:tcPr>
            <w:tcW w:w="4018" w:type="dxa"/>
          </w:tcPr>
          <w:p w14:paraId="58D613BB"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CONTAMINATION</w:t>
            </w:r>
          </w:p>
          <w:p w14:paraId="27BFC92C" w14:textId="5A413C5E"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Les principaux dangers de contamination lors du stockage en réserve sèche proviennent</w:t>
            </w:r>
            <w:r w:rsidR="0063698F" w:rsidRPr="004D0D5D">
              <w:rPr>
                <w:rFonts w:eastAsia="Times New Roman" w:cstheme="minorHAnsi"/>
                <w:sz w:val="24"/>
                <w:szCs w:val="24"/>
                <w:lang w:eastAsia="fr-FR"/>
              </w:rPr>
              <w:t xml:space="preserve"> : •</w:t>
            </w:r>
            <w:r w:rsidRPr="004D0D5D">
              <w:rPr>
                <w:rFonts w:eastAsia="Times New Roman" w:cstheme="minorHAnsi"/>
                <w:sz w:val="24"/>
                <w:szCs w:val="24"/>
                <w:lang w:eastAsia="fr-FR"/>
              </w:rPr>
              <w:t xml:space="preserve"> du sol (accumulation de souillures, inondations, remontées d'égouts…</w:t>
            </w:r>
            <w:r w:rsidR="0063698F" w:rsidRPr="004D0D5D">
              <w:rPr>
                <w:rFonts w:eastAsia="Times New Roman" w:cstheme="minorHAnsi"/>
                <w:sz w:val="24"/>
                <w:szCs w:val="24"/>
                <w:lang w:eastAsia="fr-FR"/>
              </w:rPr>
              <w:t>), •</w:t>
            </w:r>
            <w:r w:rsidRPr="004D0D5D">
              <w:rPr>
                <w:rFonts w:eastAsia="Times New Roman" w:cstheme="minorHAnsi"/>
                <w:sz w:val="24"/>
                <w:szCs w:val="24"/>
                <w:lang w:eastAsia="fr-FR"/>
              </w:rPr>
              <w:t xml:space="preserve"> des murs et des plafonds peu entretenus, des nuisibles et leurs déjections, du croisement de denrées nues d’origine différente (végétale ou animale) ou de degré de transformation inégal (végétaux crus, végétaux cuits</w:t>
            </w:r>
          </w:p>
        </w:tc>
        <w:tc>
          <w:tcPr>
            <w:tcW w:w="4661" w:type="dxa"/>
          </w:tcPr>
          <w:p w14:paraId="03956778" w14:textId="77777777" w:rsidR="00AB0575" w:rsidRPr="004D0D5D" w:rsidRDefault="00AB0575" w:rsidP="00AB0575">
            <w:pPr>
              <w:spacing w:after="0" w:line="240" w:lineRule="auto"/>
              <w:rPr>
                <w:rFonts w:eastAsia="Times New Roman" w:cstheme="minorHAnsi"/>
                <w:sz w:val="24"/>
                <w:szCs w:val="24"/>
                <w:lang w:eastAsia="fr-FR"/>
              </w:rPr>
            </w:pPr>
          </w:p>
          <w:p w14:paraId="15AF08D7"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Eviter de désemballer les produits à stocker si l’emballage est propre. Ne jamais stocker à même le sol (étagères, palettes ...) Nettoyer régulièrement les zones de stockage. Ne pas accoler au mur. Dépoussiérer et nettoyer la réserve au moins une fois par an. Lutter régulièrement contre les nuisibles. Contrôler l'absence visible de nuisibles ou de déjections. Transporter et manipuler en réserve sèche les denrées les plus sensibles en les protégeant (film alimentaire, bacs à couvercle…).</w:t>
            </w:r>
          </w:p>
        </w:tc>
        <w:tc>
          <w:tcPr>
            <w:tcW w:w="1471" w:type="dxa"/>
          </w:tcPr>
          <w:p w14:paraId="76F2D3F4" w14:textId="77777777" w:rsidR="00AB0575" w:rsidRPr="004D0D5D" w:rsidRDefault="00AB0575" w:rsidP="00AB0575">
            <w:pPr>
              <w:spacing w:after="0" w:line="240" w:lineRule="auto"/>
              <w:rPr>
                <w:rFonts w:eastAsia="Times New Roman" w:cstheme="minorHAnsi"/>
                <w:sz w:val="24"/>
                <w:szCs w:val="24"/>
                <w:lang w:eastAsia="fr-FR"/>
              </w:rPr>
            </w:pPr>
          </w:p>
        </w:tc>
      </w:tr>
    </w:tbl>
    <w:p w14:paraId="6D3CBF63" w14:textId="77777777" w:rsidR="00AB0575" w:rsidRPr="004D0D5D" w:rsidRDefault="00AB0575" w:rsidP="00AB0575">
      <w:pPr>
        <w:spacing w:after="0" w:line="240" w:lineRule="auto"/>
        <w:rPr>
          <w:rFonts w:eastAsia="Times New Roman" w:cstheme="minorHAnsi"/>
          <w:sz w:val="24"/>
          <w:szCs w:val="24"/>
          <w:lang w:eastAsia="fr-FR"/>
        </w:rPr>
      </w:pP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8"/>
        <w:gridCol w:w="4675"/>
        <w:gridCol w:w="1457"/>
      </w:tblGrid>
      <w:tr w:rsidR="00AB0575" w:rsidRPr="004D0D5D" w14:paraId="08712DB9" w14:textId="77777777" w:rsidTr="004D0D5D">
        <w:trPr>
          <w:trHeight w:val="379"/>
          <w:tblHeader/>
        </w:trPr>
        <w:tc>
          <w:tcPr>
            <w:tcW w:w="4018" w:type="dxa"/>
            <w:vAlign w:val="center"/>
          </w:tcPr>
          <w:p w14:paraId="4E873665"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4675" w:type="dxa"/>
            <w:vAlign w:val="center"/>
          </w:tcPr>
          <w:p w14:paraId="343E9D3B"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57" w:type="dxa"/>
            <w:vAlign w:val="center"/>
          </w:tcPr>
          <w:p w14:paraId="6122A06C"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AB0575" w:rsidRPr="004D0D5D" w14:paraId="1C5EF580" w14:textId="77777777" w:rsidTr="004D0D5D">
        <w:tc>
          <w:tcPr>
            <w:tcW w:w="4018" w:type="dxa"/>
          </w:tcPr>
          <w:p w14:paraId="78F3C78E" w14:textId="77777777" w:rsidR="00AB0575" w:rsidRPr="004D0D5D" w:rsidRDefault="00AB0575" w:rsidP="00AB0575">
            <w:pPr>
              <w:spacing w:after="0" w:line="240" w:lineRule="auto"/>
              <w:rPr>
                <w:rFonts w:eastAsia="Times New Roman" w:cstheme="minorHAnsi"/>
                <w:sz w:val="24"/>
                <w:szCs w:val="24"/>
                <w:lang w:eastAsia="fr-FR"/>
              </w:rPr>
            </w:pPr>
          </w:p>
          <w:p w14:paraId="3B3B7903"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MULTIPLICATION</w:t>
            </w:r>
          </w:p>
          <w:p w14:paraId="739E4D9D" w14:textId="672B9714"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Les produits stockés en réserve sèche peuvent être le siège d’altérations lorsque</w:t>
            </w:r>
            <w:r w:rsidR="0063698F" w:rsidRPr="004D0D5D">
              <w:rPr>
                <w:rFonts w:eastAsia="Times New Roman" w:cstheme="minorHAnsi"/>
                <w:sz w:val="24"/>
                <w:szCs w:val="24"/>
                <w:lang w:eastAsia="fr-FR"/>
              </w:rPr>
              <w:t xml:space="preserve"> : •</w:t>
            </w:r>
            <w:r w:rsidRPr="004D0D5D">
              <w:rPr>
                <w:rFonts w:eastAsia="Times New Roman" w:cstheme="minorHAnsi"/>
                <w:sz w:val="24"/>
                <w:szCs w:val="24"/>
                <w:lang w:eastAsia="fr-FR"/>
              </w:rPr>
              <w:t xml:space="preserve"> la date limite d’utilisation optimale (DLUO) est dépassée,</w:t>
            </w:r>
          </w:p>
        </w:tc>
        <w:tc>
          <w:tcPr>
            <w:tcW w:w="4675" w:type="dxa"/>
          </w:tcPr>
          <w:p w14:paraId="1B1484F6" w14:textId="77777777" w:rsidR="00AB0575" w:rsidRPr="004D0D5D" w:rsidRDefault="00AB0575" w:rsidP="00AB0575">
            <w:pPr>
              <w:spacing w:after="0" w:line="240" w:lineRule="auto"/>
              <w:rPr>
                <w:rFonts w:eastAsia="Times New Roman" w:cstheme="minorHAnsi"/>
                <w:sz w:val="24"/>
                <w:szCs w:val="24"/>
                <w:lang w:eastAsia="fr-FR"/>
              </w:rPr>
            </w:pPr>
          </w:p>
          <w:p w14:paraId="7D3D8DD5" w14:textId="35D5D872"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 xml:space="preserve">Contrôler à la mise en stock, </w:t>
            </w:r>
            <w:smartTag w:uri="urn:schemas-microsoft-com:office:smarttags" w:element="PersonName">
              <w:smartTagPr>
                <w:attr w:name="ProductID" w:val="la DLUO"/>
              </w:smartTagPr>
              <w:r w:rsidRPr="004D0D5D">
                <w:rPr>
                  <w:rFonts w:eastAsia="Times New Roman" w:cstheme="minorHAnsi"/>
                  <w:sz w:val="24"/>
                  <w:szCs w:val="24"/>
                  <w:lang w:eastAsia="fr-FR"/>
                </w:rPr>
                <w:t>la DLUO</w:t>
              </w:r>
            </w:smartTag>
            <w:r w:rsidRPr="004D0D5D">
              <w:rPr>
                <w:rFonts w:eastAsia="Times New Roman" w:cstheme="minorHAnsi"/>
                <w:sz w:val="24"/>
                <w:szCs w:val="24"/>
                <w:lang w:eastAsia="fr-FR"/>
              </w:rPr>
              <w:t xml:space="preserve"> des produits. Déstocker en premier les produits à DLUO la plus proche. Vérifier périodiquement la rotation des stocks.</w:t>
            </w:r>
          </w:p>
        </w:tc>
        <w:tc>
          <w:tcPr>
            <w:tcW w:w="1457" w:type="dxa"/>
          </w:tcPr>
          <w:p w14:paraId="3D77149F" w14:textId="77777777" w:rsidR="00AB0575" w:rsidRPr="004D0D5D" w:rsidRDefault="00AB0575" w:rsidP="00AB0575">
            <w:pPr>
              <w:spacing w:after="0" w:line="240" w:lineRule="auto"/>
              <w:rPr>
                <w:rFonts w:eastAsia="Times New Roman" w:cstheme="minorHAnsi"/>
                <w:sz w:val="24"/>
                <w:szCs w:val="24"/>
                <w:lang w:eastAsia="fr-FR"/>
              </w:rPr>
            </w:pPr>
          </w:p>
        </w:tc>
      </w:tr>
    </w:tbl>
    <w:p w14:paraId="01FCEBE5" w14:textId="77777777" w:rsidR="00AB0575" w:rsidRPr="004D0D5D" w:rsidRDefault="00AB0575" w:rsidP="00AB0575">
      <w:pPr>
        <w:spacing w:after="0" w:line="240" w:lineRule="auto"/>
        <w:rPr>
          <w:rFonts w:eastAsia="Times New Roman" w:cstheme="minorHAnsi"/>
          <w:sz w:val="24"/>
          <w:szCs w:val="24"/>
          <w:lang w:eastAsia="fr-FR"/>
        </w:rPr>
      </w:pP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18"/>
        <w:gridCol w:w="4675"/>
        <w:gridCol w:w="1457"/>
      </w:tblGrid>
      <w:tr w:rsidR="00AB0575" w:rsidRPr="004D0D5D" w14:paraId="6392C801" w14:textId="77777777" w:rsidTr="004D0D5D">
        <w:trPr>
          <w:trHeight w:val="379"/>
          <w:tblHeader/>
        </w:trPr>
        <w:tc>
          <w:tcPr>
            <w:tcW w:w="4018" w:type="dxa"/>
            <w:vAlign w:val="center"/>
          </w:tcPr>
          <w:p w14:paraId="5EF2731A"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4675" w:type="dxa"/>
            <w:vAlign w:val="center"/>
          </w:tcPr>
          <w:p w14:paraId="16368E28"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57" w:type="dxa"/>
            <w:vAlign w:val="center"/>
          </w:tcPr>
          <w:p w14:paraId="45F8599D" w14:textId="77777777" w:rsidR="00AB0575" w:rsidRPr="004D0D5D" w:rsidRDefault="00AB0575" w:rsidP="00AB0575">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AB0575" w:rsidRPr="004D0D5D" w14:paraId="625381DE" w14:textId="77777777" w:rsidTr="004D0D5D">
        <w:tc>
          <w:tcPr>
            <w:tcW w:w="4018" w:type="dxa"/>
          </w:tcPr>
          <w:p w14:paraId="110FC4C1"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 les produits sont soumis à des variations quotidiennes de températures ou exposés accidentellement à des températures excessives.</w:t>
            </w:r>
          </w:p>
        </w:tc>
        <w:tc>
          <w:tcPr>
            <w:tcW w:w="4675" w:type="dxa"/>
          </w:tcPr>
          <w:p w14:paraId="24FBD34B" w14:textId="77777777" w:rsidR="00AB0575" w:rsidRPr="004D0D5D" w:rsidRDefault="00AB0575" w:rsidP="00AB0575">
            <w:pPr>
              <w:spacing w:after="0" w:line="240" w:lineRule="auto"/>
              <w:rPr>
                <w:rFonts w:eastAsia="Times New Roman" w:cstheme="minorHAnsi"/>
                <w:sz w:val="24"/>
                <w:szCs w:val="24"/>
                <w:lang w:eastAsia="fr-FR"/>
              </w:rPr>
            </w:pPr>
            <w:r w:rsidRPr="004D0D5D">
              <w:rPr>
                <w:rFonts w:eastAsia="Times New Roman" w:cstheme="minorHAnsi"/>
                <w:sz w:val="24"/>
                <w:szCs w:val="24"/>
                <w:lang w:eastAsia="fr-FR"/>
              </w:rPr>
              <w:t xml:space="preserve">Éviter des variations de température supérieure à10°C ou limiter les quantités stockées en saison chaude. Plus la température est élevée, plus la durée de stockage doit être courte. En cas d’exposition accidentelle à une température supérieure à </w:t>
            </w:r>
            <w:smartTag w:uri="urn:schemas-microsoft-com:office:smarttags" w:element="metricconverter">
              <w:smartTagPr>
                <w:attr w:name="ProductID" w:val="40ﾰC"/>
              </w:smartTagPr>
              <w:r w:rsidRPr="004D0D5D">
                <w:rPr>
                  <w:rFonts w:eastAsia="Times New Roman" w:cstheme="minorHAnsi"/>
                  <w:sz w:val="24"/>
                  <w:szCs w:val="24"/>
                  <w:lang w:eastAsia="fr-FR"/>
                </w:rPr>
                <w:t>40°C</w:t>
              </w:r>
            </w:smartTag>
            <w:r w:rsidRPr="004D0D5D">
              <w:rPr>
                <w:rFonts w:eastAsia="Times New Roman" w:cstheme="minorHAnsi"/>
                <w:sz w:val="24"/>
                <w:szCs w:val="24"/>
                <w:lang w:eastAsia="fr-FR"/>
              </w:rPr>
              <w:t>, utiliser les produits exposés très rapidement.</w:t>
            </w:r>
          </w:p>
        </w:tc>
        <w:tc>
          <w:tcPr>
            <w:tcW w:w="1457" w:type="dxa"/>
          </w:tcPr>
          <w:p w14:paraId="6BE59A0B" w14:textId="77777777" w:rsidR="00AB0575" w:rsidRPr="004D0D5D" w:rsidRDefault="00AB0575" w:rsidP="00AB0575">
            <w:pPr>
              <w:spacing w:after="0" w:line="240" w:lineRule="auto"/>
              <w:rPr>
                <w:rFonts w:eastAsia="Times New Roman" w:cstheme="minorHAnsi"/>
                <w:sz w:val="24"/>
                <w:szCs w:val="24"/>
                <w:lang w:eastAsia="fr-FR"/>
              </w:rPr>
            </w:pPr>
          </w:p>
        </w:tc>
      </w:tr>
    </w:tbl>
    <w:p w14:paraId="38AA14D0" w14:textId="77777777" w:rsidR="00AB0575" w:rsidRPr="004D0D5D" w:rsidRDefault="00AB0575" w:rsidP="00AB0575">
      <w:pPr>
        <w:spacing w:after="0" w:line="240" w:lineRule="auto"/>
        <w:rPr>
          <w:rFonts w:eastAsia="Times New Roman" w:cstheme="minorHAnsi"/>
          <w:sz w:val="24"/>
          <w:szCs w:val="24"/>
          <w:lang w:eastAsia="fr-FR"/>
        </w:rPr>
      </w:pPr>
    </w:p>
    <w:p w14:paraId="6FED505E" w14:textId="77777777" w:rsidR="00AB0575" w:rsidRPr="004D0D5D" w:rsidRDefault="00AB0575" w:rsidP="00AB0575">
      <w:pPr>
        <w:spacing w:after="0" w:line="240" w:lineRule="auto"/>
        <w:rPr>
          <w:rFonts w:eastAsia="Times New Roman" w:cstheme="minorHAnsi"/>
          <w:i/>
          <w:iCs/>
          <w:sz w:val="16"/>
          <w:szCs w:val="24"/>
          <w:lang w:eastAsia="fr-FR"/>
        </w:rPr>
      </w:pPr>
      <w:r w:rsidRPr="004D0D5D">
        <w:rPr>
          <w:rFonts w:eastAsia="Times New Roman" w:cstheme="minorHAnsi"/>
          <w:i/>
          <w:iCs/>
          <w:sz w:val="16"/>
          <w:szCs w:val="24"/>
          <w:lang w:eastAsia="fr-FR"/>
        </w:rPr>
        <w:t>Document de référence : Guide de bonnes pratiques d’hygiène en Pâtisserie 1995</w:t>
      </w:r>
    </w:p>
    <w:p w14:paraId="7E311A0F" w14:textId="32424C22" w:rsidR="00AB0575" w:rsidRPr="004D0D5D" w:rsidRDefault="00AB0575" w:rsidP="00AB0575">
      <w:pPr>
        <w:spacing w:after="0" w:line="240" w:lineRule="auto"/>
        <w:rPr>
          <w:rFonts w:eastAsia="Times New Roman" w:cstheme="minorHAnsi"/>
          <w:i/>
          <w:iCs/>
          <w:sz w:val="16"/>
          <w:szCs w:val="24"/>
          <w:lang w:eastAsia="fr-FR"/>
        </w:rPr>
      </w:pPr>
      <w:r w:rsidRPr="004D0D5D">
        <w:rPr>
          <w:rFonts w:eastAsia="Times New Roman" w:cstheme="minorHAnsi"/>
          <w:i/>
          <w:iCs/>
          <w:sz w:val="16"/>
          <w:szCs w:val="24"/>
          <w:lang w:eastAsia="fr-FR"/>
        </w:rPr>
        <w:t xml:space="preserve">HACCP : Hygiène Assurée </w:t>
      </w:r>
      <w:r w:rsidRPr="004D0D5D">
        <w:rPr>
          <w:rFonts w:eastAsia="Times New Roman" w:cstheme="minorHAnsi"/>
          <w:i/>
          <w:iCs/>
          <w:sz w:val="16"/>
          <w:szCs w:val="16"/>
          <w:lang w:eastAsia="fr-FR"/>
        </w:rPr>
        <w:t>Ça C’est Parfait : les bons gestes au bon moment</w:t>
      </w:r>
    </w:p>
    <w:p w14:paraId="3CC1B1A7" w14:textId="77777777" w:rsidR="00AB0575" w:rsidRPr="004D0D5D" w:rsidRDefault="00AB0575" w:rsidP="00AB0575">
      <w:pPr>
        <w:spacing w:after="0" w:line="240" w:lineRule="auto"/>
        <w:rPr>
          <w:rFonts w:eastAsia="Times New Roman" w:cstheme="minorHAnsi"/>
          <w:sz w:val="24"/>
          <w:szCs w:val="24"/>
          <w:lang w:eastAsia="fr-FR"/>
        </w:rPr>
      </w:pPr>
    </w:p>
    <w:p w14:paraId="6BD8EC98" w14:textId="20F0ED77" w:rsidR="007D6318" w:rsidRPr="004D0D5D" w:rsidRDefault="007D6318" w:rsidP="00AB0575">
      <w:pPr>
        <w:rPr>
          <w:rFonts w:cstheme="minorHAnsi"/>
        </w:rPr>
      </w:pPr>
    </w:p>
    <w:p w14:paraId="55D2A839" w14:textId="0D8C832E" w:rsidR="00310025" w:rsidRPr="004D0D5D" w:rsidRDefault="00310025" w:rsidP="00AB0575">
      <w:pPr>
        <w:rPr>
          <w:rFonts w:cstheme="minorHAnsi"/>
        </w:rPr>
      </w:pPr>
    </w:p>
    <w:p w14:paraId="62912179" w14:textId="74BE0DC6" w:rsidR="00310025" w:rsidRPr="004D0D5D" w:rsidRDefault="00310025" w:rsidP="00AB0575">
      <w:pPr>
        <w:rPr>
          <w:rFonts w:cstheme="minorHAnsi"/>
        </w:rPr>
      </w:pPr>
    </w:p>
    <w:p w14:paraId="3A235792" w14:textId="78E35294" w:rsidR="00310025" w:rsidRPr="004D0D5D" w:rsidRDefault="00310025" w:rsidP="00AB0575">
      <w:pPr>
        <w:rPr>
          <w:rFonts w:cstheme="minorHAnsi"/>
        </w:rPr>
      </w:pPr>
    </w:p>
    <w:p w14:paraId="43E3F01A" w14:textId="0504F48B" w:rsidR="00310025" w:rsidRPr="004D0D5D" w:rsidRDefault="00310025" w:rsidP="00AB0575">
      <w:pPr>
        <w:rPr>
          <w:rFonts w:cstheme="minorHAnsi"/>
        </w:rPr>
      </w:pPr>
    </w:p>
    <w:p w14:paraId="2A2635CA" w14:textId="16EA5031" w:rsidR="00C94C35" w:rsidRPr="004D0D5D" w:rsidRDefault="00C94C35"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C94C35" w:rsidRPr="004D0D5D" w14:paraId="0D42F7CD" w14:textId="77777777" w:rsidTr="004D0D5D">
        <w:trPr>
          <w:trHeight w:val="366"/>
          <w:jc w:val="center"/>
        </w:trPr>
        <w:tc>
          <w:tcPr>
            <w:tcW w:w="2269" w:type="dxa"/>
            <w:vMerge w:val="restart"/>
            <w:shd w:val="clear" w:color="auto" w:fill="FFFFFF" w:themeFill="background1"/>
            <w:vAlign w:val="center"/>
          </w:tcPr>
          <w:p w14:paraId="158EAA07" w14:textId="4CE96DD2" w:rsidR="00C94C35"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1D1D9953" w14:textId="77777777" w:rsidR="00C94C35" w:rsidRPr="004D0D5D" w:rsidRDefault="00C94C35" w:rsidP="004D0D5D">
            <w:pPr>
              <w:jc w:val="center"/>
              <w:rPr>
                <w:rFonts w:cstheme="minorHAnsi"/>
                <w:sz w:val="24"/>
                <w:szCs w:val="24"/>
              </w:rPr>
            </w:pPr>
            <w:r w:rsidRPr="004D0D5D">
              <w:rPr>
                <w:rFonts w:eastAsia="Times New Roman" w:cstheme="minorHAnsi"/>
                <w:b/>
                <w:bCs/>
                <w:sz w:val="24"/>
                <w:szCs w:val="24"/>
                <w:lang w:eastAsia="fr-FR"/>
              </w:rPr>
              <w:t>Maitrise sanitaire denrées - personnels</w:t>
            </w:r>
          </w:p>
        </w:tc>
        <w:tc>
          <w:tcPr>
            <w:tcW w:w="3118" w:type="dxa"/>
            <w:tcBorders>
              <w:bottom w:val="nil"/>
            </w:tcBorders>
            <w:shd w:val="clear" w:color="auto" w:fill="75DD75"/>
            <w:vAlign w:val="center"/>
          </w:tcPr>
          <w:p w14:paraId="138FC345" w14:textId="77777777" w:rsidR="00C94C35" w:rsidRPr="004D0D5D" w:rsidRDefault="00C94C35"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C94C35" w:rsidRPr="004D0D5D" w14:paraId="0C273AC6" w14:textId="77777777" w:rsidTr="004D0D5D">
        <w:trPr>
          <w:trHeight w:val="322"/>
          <w:jc w:val="center"/>
        </w:trPr>
        <w:tc>
          <w:tcPr>
            <w:tcW w:w="2269" w:type="dxa"/>
            <w:vMerge/>
            <w:shd w:val="clear" w:color="auto" w:fill="FFFFFF" w:themeFill="background1"/>
          </w:tcPr>
          <w:p w14:paraId="5D291CC2" w14:textId="77777777" w:rsidR="00C94C35" w:rsidRPr="004D0D5D" w:rsidRDefault="00C94C35" w:rsidP="004D0D5D">
            <w:pPr>
              <w:rPr>
                <w:rFonts w:cstheme="minorHAnsi"/>
              </w:rPr>
            </w:pPr>
          </w:p>
        </w:tc>
        <w:tc>
          <w:tcPr>
            <w:tcW w:w="5381" w:type="dxa"/>
            <w:vMerge/>
            <w:tcBorders>
              <w:top w:val="nil"/>
            </w:tcBorders>
          </w:tcPr>
          <w:p w14:paraId="0D411B8A" w14:textId="77777777" w:rsidR="00C94C35" w:rsidRPr="004D0D5D" w:rsidRDefault="00C94C35" w:rsidP="004D0D5D">
            <w:pPr>
              <w:rPr>
                <w:rFonts w:cstheme="minorHAnsi"/>
                <w:sz w:val="24"/>
                <w:szCs w:val="24"/>
              </w:rPr>
            </w:pPr>
          </w:p>
        </w:tc>
        <w:tc>
          <w:tcPr>
            <w:tcW w:w="3118" w:type="dxa"/>
            <w:tcBorders>
              <w:top w:val="nil"/>
              <w:bottom w:val="nil"/>
            </w:tcBorders>
            <w:shd w:val="clear" w:color="auto" w:fill="75DD75"/>
            <w:vAlign w:val="center"/>
          </w:tcPr>
          <w:p w14:paraId="15CA478A" w14:textId="77777777" w:rsidR="00C94C35" w:rsidRPr="004D0D5D" w:rsidRDefault="00C94C35" w:rsidP="004D0D5D">
            <w:pPr>
              <w:jc w:val="center"/>
              <w:rPr>
                <w:rFonts w:cstheme="minorHAnsi"/>
                <w:sz w:val="24"/>
                <w:szCs w:val="24"/>
              </w:rPr>
            </w:pPr>
            <w:r w:rsidRPr="004D0D5D">
              <w:rPr>
                <w:rFonts w:eastAsia="Times New Roman" w:cstheme="minorHAnsi"/>
                <w:b/>
                <w:sz w:val="24"/>
                <w:szCs w:val="24"/>
                <w:lang w:eastAsia="fr-FR"/>
              </w:rPr>
              <w:t>MS.00</w:t>
            </w:r>
          </w:p>
        </w:tc>
      </w:tr>
      <w:tr w:rsidR="00C94C35" w:rsidRPr="004D0D5D" w14:paraId="35817ECC" w14:textId="77777777" w:rsidTr="004D0D5D">
        <w:trPr>
          <w:trHeight w:val="142"/>
          <w:jc w:val="center"/>
        </w:trPr>
        <w:tc>
          <w:tcPr>
            <w:tcW w:w="2269" w:type="dxa"/>
            <w:vMerge/>
            <w:shd w:val="clear" w:color="auto" w:fill="FFFFFF" w:themeFill="background1"/>
          </w:tcPr>
          <w:p w14:paraId="580675E6" w14:textId="77777777" w:rsidR="00C94C35" w:rsidRPr="004D0D5D" w:rsidRDefault="00C94C35" w:rsidP="004D0D5D">
            <w:pPr>
              <w:rPr>
                <w:rFonts w:cstheme="minorHAnsi"/>
              </w:rPr>
            </w:pPr>
          </w:p>
        </w:tc>
        <w:tc>
          <w:tcPr>
            <w:tcW w:w="5381" w:type="dxa"/>
            <w:vMerge/>
            <w:tcBorders>
              <w:top w:val="nil"/>
              <w:bottom w:val="nil"/>
            </w:tcBorders>
          </w:tcPr>
          <w:p w14:paraId="0AE5ECB2" w14:textId="77777777" w:rsidR="00C94C35" w:rsidRPr="004D0D5D" w:rsidRDefault="00C94C35" w:rsidP="004D0D5D">
            <w:pPr>
              <w:rPr>
                <w:rFonts w:cstheme="minorHAnsi"/>
                <w:sz w:val="24"/>
                <w:szCs w:val="24"/>
              </w:rPr>
            </w:pPr>
          </w:p>
        </w:tc>
        <w:tc>
          <w:tcPr>
            <w:tcW w:w="3118" w:type="dxa"/>
            <w:tcBorders>
              <w:top w:val="nil"/>
              <w:bottom w:val="nil"/>
            </w:tcBorders>
          </w:tcPr>
          <w:p w14:paraId="31B630F9" w14:textId="33FDEE2B" w:rsidR="00C94C35" w:rsidRPr="004D0D5D" w:rsidRDefault="00C94C35"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C94C35" w:rsidRPr="004D0D5D" w14:paraId="03231A54" w14:textId="77777777" w:rsidTr="004D0D5D">
        <w:trPr>
          <w:trHeight w:val="314"/>
          <w:jc w:val="center"/>
        </w:trPr>
        <w:tc>
          <w:tcPr>
            <w:tcW w:w="2269" w:type="dxa"/>
            <w:vMerge/>
            <w:shd w:val="clear" w:color="auto" w:fill="FFFFFF" w:themeFill="background1"/>
          </w:tcPr>
          <w:p w14:paraId="43EA36BE" w14:textId="77777777" w:rsidR="00C94C35" w:rsidRPr="004D0D5D" w:rsidRDefault="00C94C35" w:rsidP="004D0D5D">
            <w:pPr>
              <w:rPr>
                <w:rFonts w:cstheme="minorHAnsi"/>
              </w:rPr>
            </w:pPr>
          </w:p>
        </w:tc>
        <w:tc>
          <w:tcPr>
            <w:tcW w:w="5381" w:type="dxa"/>
            <w:vMerge w:val="restart"/>
            <w:tcBorders>
              <w:top w:val="nil"/>
            </w:tcBorders>
            <w:vAlign w:val="center"/>
          </w:tcPr>
          <w:p w14:paraId="0B4300AD" w14:textId="77777777" w:rsidR="00C94C35" w:rsidRPr="004D0D5D" w:rsidRDefault="00C94C35" w:rsidP="004D0D5D">
            <w:pPr>
              <w:jc w:val="center"/>
              <w:rPr>
                <w:rFonts w:cstheme="minorHAnsi"/>
                <w:sz w:val="24"/>
                <w:szCs w:val="24"/>
              </w:rPr>
            </w:pPr>
            <w:r w:rsidRPr="004D0D5D">
              <w:rPr>
                <w:rFonts w:eastAsia="KuenstlerScript Black" w:cstheme="minorHAnsi"/>
                <w:b/>
                <w:bCs/>
                <w:sz w:val="24"/>
                <w:szCs w:val="24"/>
                <w:lang w:eastAsia="fr-FR"/>
              </w:rPr>
              <w:t xml:space="preserve">STOCKAGE TOUS PRODUITS  </w:t>
            </w:r>
          </w:p>
        </w:tc>
        <w:tc>
          <w:tcPr>
            <w:tcW w:w="3118" w:type="dxa"/>
            <w:tcBorders>
              <w:top w:val="nil"/>
              <w:bottom w:val="nil"/>
            </w:tcBorders>
            <w:vAlign w:val="center"/>
          </w:tcPr>
          <w:p w14:paraId="247DA4AC" w14:textId="77777777" w:rsidR="00C94C35" w:rsidRPr="004D0D5D" w:rsidRDefault="00C94C35" w:rsidP="004D0D5D">
            <w:pPr>
              <w:rPr>
                <w:rFonts w:cstheme="minorHAnsi"/>
                <w:sz w:val="16"/>
                <w:szCs w:val="16"/>
              </w:rPr>
            </w:pPr>
            <w:r w:rsidRPr="004D0D5D">
              <w:rPr>
                <w:rFonts w:cstheme="minorHAnsi"/>
                <w:sz w:val="16"/>
                <w:szCs w:val="16"/>
              </w:rPr>
              <w:t xml:space="preserve">Date : </w:t>
            </w:r>
          </w:p>
        </w:tc>
      </w:tr>
      <w:tr w:rsidR="00C94C35" w:rsidRPr="004D0D5D" w14:paraId="5D70D6A9" w14:textId="77777777" w:rsidTr="004D0D5D">
        <w:trPr>
          <w:trHeight w:val="227"/>
          <w:jc w:val="center"/>
        </w:trPr>
        <w:tc>
          <w:tcPr>
            <w:tcW w:w="2269" w:type="dxa"/>
            <w:vMerge/>
            <w:shd w:val="clear" w:color="auto" w:fill="FFFFFF" w:themeFill="background1"/>
          </w:tcPr>
          <w:p w14:paraId="74B5B2B3" w14:textId="77777777" w:rsidR="00C94C35" w:rsidRPr="004D0D5D" w:rsidRDefault="00C94C35" w:rsidP="004D0D5D">
            <w:pPr>
              <w:rPr>
                <w:rFonts w:cstheme="minorHAnsi"/>
              </w:rPr>
            </w:pPr>
          </w:p>
        </w:tc>
        <w:tc>
          <w:tcPr>
            <w:tcW w:w="5381" w:type="dxa"/>
            <w:vMerge/>
            <w:tcBorders>
              <w:top w:val="single" w:sz="4" w:space="0" w:color="auto"/>
            </w:tcBorders>
          </w:tcPr>
          <w:p w14:paraId="799560FB" w14:textId="77777777" w:rsidR="00C94C35" w:rsidRPr="004D0D5D" w:rsidRDefault="00C94C35" w:rsidP="004D0D5D">
            <w:pPr>
              <w:rPr>
                <w:rFonts w:cstheme="minorHAnsi"/>
              </w:rPr>
            </w:pPr>
          </w:p>
        </w:tc>
        <w:tc>
          <w:tcPr>
            <w:tcW w:w="3118" w:type="dxa"/>
            <w:tcBorders>
              <w:top w:val="nil"/>
            </w:tcBorders>
          </w:tcPr>
          <w:p w14:paraId="72B679F0" w14:textId="77777777" w:rsidR="00C94C35" w:rsidRPr="004D0D5D" w:rsidRDefault="00C94C35" w:rsidP="004D0D5D">
            <w:pPr>
              <w:rPr>
                <w:rFonts w:cstheme="minorHAnsi"/>
              </w:rPr>
            </w:pPr>
            <w:r w:rsidRPr="004D0D5D">
              <w:rPr>
                <w:rFonts w:eastAsia="Times New Roman" w:cstheme="minorHAnsi"/>
                <w:sz w:val="16"/>
                <w:szCs w:val="16"/>
                <w:lang w:eastAsia="fr-FR"/>
              </w:rPr>
              <w:t>Couleur document : VERT-RVB 117-221-117</w:t>
            </w:r>
          </w:p>
        </w:tc>
      </w:tr>
    </w:tbl>
    <w:p w14:paraId="3613180E" w14:textId="1A4F88A5" w:rsidR="00C94C35" w:rsidRPr="004D0D5D" w:rsidRDefault="00C94C35" w:rsidP="00AB0575">
      <w:pPr>
        <w:rPr>
          <w:rFonts w:cstheme="minorHAnsi"/>
        </w:rPr>
      </w:pPr>
    </w:p>
    <w:p w14:paraId="41F9EB07" w14:textId="77777777" w:rsidR="00C94C35" w:rsidRPr="004D0D5D" w:rsidRDefault="00C94C35" w:rsidP="00C94C35">
      <w:pPr>
        <w:spacing w:after="0" w:line="240" w:lineRule="auto"/>
        <w:rPr>
          <w:rFonts w:eastAsia="KuenstlerScript Black" w:cstheme="minorHAnsi"/>
          <w:lang w:eastAsia="fr-FR"/>
        </w:rPr>
      </w:pPr>
      <w:bookmarkStart w:id="0" w:name="_Toc45007485"/>
      <w:r w:rsidRPr="004D0D5D">
        <w:rPr>
          <w:rFonts w:eastAsia="KuenstlerScript Black" w:cstheme="minorHAnsi"/>
          <w:lang w:eastAsia="fr-FR"/>
        </w:rPr>
        <w:t xml:space="preserve">PROTOCOLE HACCP, </w:t>
      </w:r>
    </w:p>
    <w:bookmarkEnd w:id="0"/>
    <w:p w14:paraId="2BBA4E73" w14:textId="77777777" w:rsidR="00C94C35" w:rsidRPr="004D0D5D" w:rsidRDefault="00C94C35" w:rsidP="00C94C35">
      <w:pPr>
        <w:spacing w:after="0" w:line="240" w:lineRule="auto"/>
        <w:rPr>
          <w:rFonts w:eastAsia="KuenstlerScript Black" w:cstheme="minorHAnsi"/>
          <w:lang w:eastAsia="fr-FR"/>
        </w:rPr>
      </w:pPr>
    </w:p>
    <w:tbl>
      <w:tblPr>
        <w:tblW w:w="104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757"/>
        <w:gridCol w:w="1943"/>
        <w:gridCol w:w="3060"/>
        <w:gridCol w:w="1150"/>
        <w:gridCol w:w="1910"/>
      </w:tblGrid>
      <w:tr w:rsidR="00C94C35" w:rsidRPr="004D0D5D" w14:paraId="0DDD0F0D" w14:textId="77777777" w:rsidTr="004D0D5D">
        <w:trPr>
          <w:cantSplit/>
        </w:trPr>
        <w:tc>
          <w:tcPr>
            <w:tcW w:w="2377" w:type="dxa"/>
            <w:gridSpan w:val="2"/>
          </w:tcPr>
          <w:p w14:paraId="256062A0"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TOUS PRODUITS</w:t>
            </w:r>
          </w:p>
        </w:tc>
        <w:tc>
          <w:tcPr>
            <w:tcW w:w="8063" w:type="dxa"/>
            <w:gridSpan w:val="4"/>
          </w:tcPr>
          <w:p w14:paraId="7DB46D96"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RISQUE : micro-organismes mésophiles</w:t>
            </w:r>
          </w:p>
        </w:tc>
      </w:tr>
      <w:tr w:rsidR="00C94C35" w:rsidRPr="004D0D5D" w14:paraId="33444DF6" w14:textId="77777777" w:rsidTr="004D0D5D">
        <w:trPr>
          <w:cantSplit/>
        </w:trPr>
        <w:tc>
          <w:tcPr>
            <w:tcW w:w="1620" w:type="dxa"/>
          </w:tcPr>
          <w:p w14:paraId="74972D6D"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RISQUES</w:t>
            </w:r>
          </w:p>
        </w:tc>
        <w:tc>
          <w:tcPr>
            <w:tcW w:w="2700" w:type="dxa"/>
            <w:gridSpan w:val="2"/>
          </w:tcPr>
          <w:p w14:paraId="66B6A84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CAUSES</w:t>
            </w:r>
          </w:p>
        </w:tc>
        <w:tc>
          <w:tcPr>
            <w:tcW w:w="3060" w:type="dxa"/>
          </w:tcPr>
          <w:p w14:paraId="0862AB66"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MESURES PRÉVENTIVES</w:t>
            </w:r>
          </w:p>
        </w:tc>
        <w:tc>
          <w:tcPr>
            <w:tcW w:w="1150" w:type="dxa"/>
          </w:tcPr>
          <w:p w14:paraId="4C562858"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VALEURS SEUILS</w:t>
            </w:r>
          </w:p>
        </w:tc>
        <w:tc>
          <w:tcPr>
            <w:tcW w:w="1910" w:type="dxa"/>
          </w:tcPr>
          <w:p w14:paraId="20568BF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MESURES CORRECTIVES</w:t>
            </w:r>
          </w:p>
        </w:tc>
      </w:tr>
      <w:tr w:rsidR="00C94C35" w:rsidRPr="004D0D5D" w14:paraId="7BF9662B" w14:textId="77777777" w:rsidTr="004D0D5D">
        <w:trPr>
          <w:cantSplit/>
        </w:trPr>
        <w:tc>
          <w:tcPr>
            <w:tcW w:w="1620" w:type="dxa"/>
          </w:tcPr>
          <w:p w14:paraId="5E6F97EE"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CONTAMINATION</w:t>
            </w:r>
          </w:p>
          <w:p w14:paraId="7A245CD3"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Matières premières</w:t>
            </w:r>
          </w:p>
        </w:tc>
        <w:tc>
          <w:tcPr>
            <w:tcW w:w="2700" w:type="dxa"/>
            <w:gridSpan w:val="2"/>
          </w:tcPr>
          <w:p w14:paraId="600A02E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Contact direct entre les denrées de natures différentes</w:t>
            </w:r>
          </w:p>
          <w:p w14:paraId="7B1E9303"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directe de denrées non protégées</w:t>
            </w:r>
          </w:p>
          <w:p w14:paraId="5EFAC948"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Perte d'informations</w:t>
            </w:r>
          </w:p>
        </w:tc>
        <w:tc>
          <w:tcPr>
            <w:tcW w:w="3060" w:type="dxa"/>
          </w:tcPr>
          <w:p w14:paraId="5608BE46"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Veiller à un stockage sélectif</w:t>
            </w:r>
          </w:p>
          <w:p w14:paraId="28786B95"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par enceinte séparée</w:t>
            </w:r>
          </w:p>
          <w:p w14:paraId="2EC3F90A"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par étagement logique</w:t>
            </w:r>
          </w:p>
          <w:p w14:paraId="2F35BA2B"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Préférer un stockage protégé dans les emballages d'origine</w:t>
            </w:r>
          </w:p>
        </w:tc>
        <w:tc>
          <w:tcPr>
            <w:tcW w:w="1150" w:type="dxa"/>
          </w:tcPr>
          <w:p w14:paraId="3B33CCAD"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p w14:paraId="4D3FE682" w14:textId="77777777" w:rsidR="00C94C35" w:rsidRPr="004D0D5D" w:rsidRDefault="00C94C35" w:rsidP="004D0D5D">
            <w:pPr>
              <w:spacing w:after="0" w:line="240" w:lineRule="auto"/>
              <w:rPr>
                <w:rFonts w:eastAsia="KuenstlerScript Black" w:cstheme="minorHAnsi"/>
                <w:lang w:eastAsia="fr-FR"/>
              </w:rPr>
            </w:pPr>
          </w:p>
          <w:p w14:paraId="277AE504" w14:textId="77777777" w:rsidR="00C94C35" w:rsidRPr="004D0D5D" w:rsidRDefault="00C94C35" w:rsidP="004D0D5D">
            <w:pPr>
              <w:spacing w:after="0" w:line="240" w:lineRule="auto"/>
              <w:rPr>
                <w:rFonts w:eastAsia="KuenstlerScript Black" w:cstheme="minorHAnsi"/>
                <w:lang w:eastAsia="fr-FR"/>
              </w:rPr>
            </w:pPr>
          </w:p>
          <w:p w14:paraId="30B0917D" w14:textId="77777777" w:rsidR="00C94C35" w:rsidRPr="004D0D5D" w:rsidRDefault="00C94C35" w:rsidP="004D0D5D">
            <w:pPr>
              <w:spacing w:after="0" w:line="240" w:lineRule="auto"/>
              <w:rPr>
                <w:rFonts w:eastAsia="KuenstlerScript Black" w:cstheme="minorHAnsi"/>
                <w:lang w:eastAsia="fr-FR"/>
              </w:rPr>
            </w:pPr>
          </w:p>
          <w:p w14:paraId="00CA2362" w14:textId="77777777" w:rsidR="00C94C35" w:rsidRPr="004D0D5D" w:rsidRDefault="00C94C35" w:rsidP="004D0D5D">
            <w:pPr>
              <w:spacing w:after="0" w:line="240" w:lineRule="auto"/>
              <w:rPr>
                <w:rFonts w:eastAsia="KuenstlerScript Black" w:cstheme="minorHAnsi"/>
                <w:lang w:eastAsia="fr-FR"/>
              </w:rPr>
            </w:pPr>
          </w:p>
        </w:tc>
        <w:tc>
          <w:tcPr>
            <w:tcW w:w="1910" w:type="dxa"/>
          </w:tcPr>
          <w:p w14:paraId="65BC1834" w14:textId="77777777" w:rsidR="00C94C35" w:rsidRPr="004D0D5D" w:rsidRDefault="00C94C35" w:rsidP="004D0D5D">
            <w:pPr>
              <w:spacing w:after="0" w:line="240" w:lineRule="auto"/>
              <w:rPr>
                <w:rFonts w:eastAsia="KuenstlerScript Black" w:cstheme="minorHAnsi"/>
                <w:lang w:eastAsia="fr-FR"/>
              </w:rPr>
            </w:pPr>
          </w:p>
        </w:tc>
      </w:tr>
      <w:tr w:rsidR="00C94C35" w:rsidRPr="004D0D5D" w14:paraId="087FA4C9" w14:textId="77777777" w:rsidTr="004D0D5D">
        <w:trPr>
          <w:cantSplit/>
        </w:trPr>
        <w:tc>
          <w:tcPr>
            <w:tcW w:w="1620" w:type="dxa"/>
          </w:tcPr>
          <w:p w14:paraId="29D17EC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Manipulations</w:t>
            </w:r>
          </w:p>
        </w:tc>
        <w:tc>
          <w:tcPr>
            <w:tcW w:w="2700" w:type="dxa"/>
            <w:gridSpan w:val="2"/>
          </w:tcPr>
          <w:p w14:paraId="64F95535"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Contact direct avec le sol</w:t>
            </w:r>
          </w:p>
          <w:p w14:paraId="4C46C5F1"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avec les clayettes</w:t>
            </w:r>
          </w:p>
          <w:p w14:paraId="522499C6"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avec les murs</w:t>
            </w:r>
          </w:p>
          <w:p w14:paraId="612C17FF"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croisée lors de la manutention</w:t>
            </w:r>
          </w:p>
        </w:tc>
        <w:tc>
          <w:tcPr>
            <w:tcW w:w="3060" w:type="dxa"/>
          </w:tcPr>
          <w:p w14:paraId="73A16E05"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Stockage adéquat :</w:t>
            </w:r>
          </w:p>
          <w:p w14:paraId="1306B49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Aéré</w:t>
            </w:r>
          </w:p>
          <w:p w14:paraId="034B11F3"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Pas de stockage au sol</w:t>
            </w:r>
          </w:p>
          <w:p w14:paraId="71FC4BE0"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Limite les manipulations des </w:t>
            </w:r>
            <w:proofErr w:type="gramStart"/>
            <w:r w:rsidRPr="004D0D5D">
              <w:rPr>
                <w:rFonts w:eastAsia="KuenstlerScript Black" w:cstheme="minorHAnsi"/>
                <w:lang w:eastAsia="fr-FR"/>
              </w:rPr>
              <w:t>produits  -</w:t>
            </w:r>
            <w:proofErr w:type="gramEnd"/>
            <w:r w:rsidRPr="004D0D5D">
              <w:rPr>
                <w:rFonts w:eastAsia="KuenstlerScript Black" w:cstheme="minorHAnsi"/>
                <w:lang w:eastAsia="fr-FR"/>
              </w:rPr>
              <w:t xml:space="preserve"> transvasement</w:t>
            </w:r>
          </w:p>
        </w:tc>
        <w:tc>
          <w:tcPr>
            <w:tcW w:w="1150" w:type="dxa"/>
          </w:tcPr>
          <w:p w14:paraId="76F7BDD8" w14:textId="77777777" w:rsidR="00C94C35" w:rsidRPr="004D0D5D" w:rsidRDefault="00C94C35" w:rsidP="004D0D5D">
            <w:pPr>
              <w:spacing w:after="0" w:line="240" w:lineRule="auto"/>
              <w:rPr>
                <w:rFonts w:eastAsia="KuenstlerScript Black" w:cstheme="minorHAnsi"/>
                <w:lang w:eastAsia="fr-FR"/>
              </w:rPr>
            </w:pPr>
          </w:p>
        </w:tc>
        <w:tc>
          <w:tcPr>
            <w:tcW w:w="1910" w:type="dxa"/>
          </w:tcPr>
          <w:p w14:paraId="193B06C6" w14:textId="77777777" w:rsidR="00C94C35" w:rsidRPr="004D0D5D" w:rsidRDefault="00C94C35" w:rsidP="004D0D5D">
            <w:pPr>
              <w:spacing w:after="0" w:line="240" w:lineRule="auto"/>
              <w:rPr>
                <w:rFonts w:eastAsia="KuenstlerScript Black" w:cstheme="minorHAnsi"/>
                <w:lang w:eastAsia="fr-FR"/>
              </w:rPr>
            </w:pPr>
          </w:p>
        </w:tc>
      </w:tr>
      <w:tr w:rsidR="00C94C35" w:rsidRPr="004D0D5D" w14:paraId="70F48643" w14:textId="77777777" w:rsidTr="004D0D5D">
        <w:trPr>
          <w:cantSplit/>
        </w:trPr>
        <w:tc>
          <w:tcPr>
            <w:tcW w:w="1620" w:type="dxa"/>
          </w:tcPr>
          <w:p w14:paraId="23E1781B"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Main d'œuvre</w:t>
            </w:r>
          </w:p>
        </w:tc>
        <w:tc>
          <w:tcPr>
            <w:tcW w:w="2700" w:type="dxa"/>
            <w:gridSpan w:val="2"/>
          </w:tcPr>
          <w:p w14:paraId="1BC9696B"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*Contamination par contact des produits </w:t>
            </w:r>
          </w:p>
          <w:p w14:paraId="18DDFDE6"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la tenue sale ou absence de tenue de travail</w:t>
            </w:r>
          </w:p>
          <w:p w14:paraId="176213B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lors de la manipulation</w:t>
            </w:r>
          </w:p>
        </w:tc>
        <w:tc>
          <w:tcPr>
            <w:tcW w:w="3060" w:type="dxa"/>
          </w:tcPr>
          <w:p w14:paraId="289BC91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Protection des denrées</w:t>
            </w:r>
          </w:p>
          <w:p w14:paraId="7B7E879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Contrôle de l'état de santé du magasinier</w:t>
            </w:r>
          </w:p>
          <w:p w14:paraId="40249EF2"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Propreté des tenues vestimentaires</w:t>
            </w:r>
          </w:p>
          <w:p w14:paraId="57F283C0"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Contrôle de la gestuelle </w:t>
            </w:r>
          </w:p>
          <w:p w14:paraId="0DB554CA"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Hygiène des mains</w:t>
            </w:r>
          </w:p>
        </w:tc>
        <w:tc>
          <w:tcPr>
            <w:tcW w:w="1150" w:type="dxa"/>
          </w:tcPr>
          <w:p w14:paraId="00827C6A" w14:textId="77777777" w:rsidR="00C94C35" w:rsidRPr="004D0D5D" w:rsidRDefault="00C94C35" w:rsidP="004D0D5D">
            <w:pPr>
              <w:spacing w:after="0" w:line="240" w:lineRule="auto"/>
              <w:rPr>
                <w:rFonts w:eastAsia="KuenstlerScript Black" w:cstheme="minorHAnsi"/>
                <w:lang w:eastAsia="fr-FR"/>
              </w:rPr>
            </w:pPr>
          </w:p>
        </w:tc>
        <w:tc>
          <w:tcPr>
            <w:tcW w:w="1910" w:type="dxa"/>
          </w:tcPr>
          <w:p w14:paraId="28EB965F" w14:textId="77777777" w:rsidR="00C94C35" w:rsidRPr="004D0D5D" w:rsidRDefault="00C94C35" w:rsidP="004D0D5D">
            <w:pPr>
              <w:spacing w:after="0" w:line="240" w:lineRule="auto"/>
              <w:rPr>
                <w:rFonts w:eastAsia="KuenstlerScript Black" w:cstheme="minorHAnsi"/>
                <w:lang w:eastAsia="fr-FR"/>
              </w:rPr>
            </w:pPr>
          </w:p>
        </w:tc>
      </w:tr>
      <w:tr w:rsidR="00C94C35" w:rsidRPr="004D0D5D" w14:paraId="30A30BCB" w14:textId="77777777" w:rsidTr="004D0D5D">
        <w:trPr>
          <w:cantSplit/>
        </w:trPr>
        <w:tc>
          <w:tcPr>
            <w:tcW w:w="1620" w:type="dxa"/>
          </w:tcPr>
          <w:p w14:paraId="6FCFB62E"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Matériel</w:t>
            </w:r>
          </w:p>
        </w:tc>
        <w:tc>
          <w:tcPr>
            <w:tcW w:w="2700" w:type="dxa"/>
            <w:gridSpan w:val="2"/>
          </w:tcPr>
          <w:p w14:paraId="0E8CF248"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le mode de transport</w:t>
            </w:r>
          </w:p>
          <w:p w14:paraId="5037797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le matériel de manutention</w:t>
            </w:r>
          </w:p>
          <w:p w14:paraId="7B3BA4BE"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les clayettes ou étagères, les armoires frigorifiques</w:t>
            </w:r>
          </w:p>
          <w:p w14:paraId="3A2BF70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Contamination/sonde</w:t>
            </w:r>
          </w:p>
        </w:tc>
        <w:tc>
          <w:tcPr>
            <w:tcW w:w="3060" w:type="dxa"/>
          </w:tcPr>
          <w:p w14:paraId="43B1621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Vérifier l'hygiène de la réserve</w:t>
            </w:r>
          </w:p>
          <w:p w14:paraId="070D31A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des chambres froides</w:t>
            </w:r>
          </w:p>
          <w:p w14:paraId="20367B9B" w14:textId="77777777" w:rsidR="00C94C35" w:rsidRPr="004D0D5D" w:rsidRDefault="00C94C35" w:rsidP="004D0D5D">
            <w:pPr>
              <w:spacing w:after="0" w:line="240" w:lineRule="auto"/>
              <w:rPr>
                <w:rFonts w:eastAsia="KuenstlerScript Black" w:cstheme="minorHAnsi"/>
                <w:lang w:eastAsia="fr-FR"/>
              </w:rPr>
            </w:pPr>
          </w:p>
          <w:p w14:paraId="6530BC07"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*Nettoyage et désinfection des sondes</w:t>
            </w:r>
          </w:p>
        </w:tc>
        <w:tc>
          <w:tcPr>
            <w:tcW w:w="1150" w:type="dxa"/>
          </w:tcPr>
          <w:p w14:paraId="19AA46C4"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Lame de surface</w:t>
            </w:r>
          </w:p>
          <w:p w14:paraId="3469881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Clayette</w:t>
            </w:r>
          </w:p>
          <w:p w14:paraId="4F96F814"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Sonde</w:t>
            </w:r>
          </w:p>
          <w:p w14:paraId="6DB7FEAA" w14:textId="77777777" w:rsidR="00C94C35" w:rsidRPr="004D0D5D" w:rsidRDefault="00C94C35" w:rsidP="004D0D5D">
            <w:pPr>
              <w:spacing w:after="0" w:line="240" w:lineRule="auto"/>
              <w:rPr>
                <w:rFonts w:eastAsia="KuenstlerScript Black" w:cstheme="minorHAnsi"/>
                <w:lang w:eastAsia="fr-FR"/>
              </w:rPr>
            </w:pPr>
          </w:p>
          <w:p w14:paraId="46B1B313" w14:textId="77777777" w:rsidR="00C94C35" w:rsidRPr="004D0D5D" w:rsidRDefault="00C94C35" w:rsidP="004D0D5D">
            <w:pPr>
              <w:spacing w:after="0" w:line="240" w:lineRule="auto"/>
              <w:rPr>
                <w:rFonts w:eastAsia="KuenstlerScript Black" w:cstheme="minorHAnsi"/>
                <w:lang w:eastAsia="fr-FR"/>
              </w:rPr>
            </w:pPr>
          </w:p>
          <w:p w14:paraId="2A2FA85C" w14:textId="77777777" w:rsidR="00C94C35" w:rsidRPr="004D0D5D" w:rsidRDefault="00C94C35" w:rsidP="004D0D5D">
            <w:pPr>
              <w:spacing w:after="0" w:line="240" w:lineRule="auto"/>
              <w:rPr>
                <w:rFonts w:eastAsia="KuenstlerScript Black" w:cstheme="minorHAnsi"/>
                <w:lang w:eastAsia="fr-FR"/>
              </w:rPr>
            </w:pPr>
          </w:p>
          <w:p w14:paraId="015A9DB4" w14:textId="77777777" w:rsidR="00C94C35" w:rsidRPr="004D0D5D" w:rsidRDefault="00C94C35" w:rsidP="004D0D5D">
            <w:pPr>
              <w:spacing w:after="0" w:line="240" w:lineRule="auto"/>
              <w:rPr>
                <w:rFonts w:eastAsia="KuenstlerScript Black" w:cstheme="minorHAnsi"/>
                <w:lang w:eastAsia="fr-FR"/>
              </w:rPr>
            </w:pPr>
          </w:p>
        </w:tc>
        <w:tc>
          <w:tcPr>
            <w:tcW w:w="1910" w:type="dxa"/>
          </w:tcPr>
          <w:p w14:paraId="0C60B26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Modification du plan de nettoyage </w:t>
            </w:r>
          </w:p>
          <w:p w14:paraId="74A99D44" w14:textId="77777777" w:rsidR="00C94C35" w:rsidRPr="004D0D5D" w:rsidRDefault="00C94C35" w:rsidP="004D0D5D">
            <w:pPr>
              <w:spacing w:after="0" w:line="240" w:lineRule="auto"/>
              <w:rPr>
                <w:rFonts w:eastAsia="KuenstlerScript Black" w:cstheme="minorHAnsi"/>
                <w:lang w:eastAsia="fr-FR"/>
              </w:rPr>
            </w:pPr>
          </w:p>
          <w:p w14:paraId="2A0342B6" w14:textId="77777777" w:rsidR="00C94C35" w:rsidRPr="004D0D5D" w:rsidRDefault="00C94C35" w:rsidP="004D0D5D">
            <w:pPr>
              <w:spacing w:after="0" w:line="240" w:lineRule="auto"/>
              <w:rPr>
                <w:rFonts w:eastAsia="KuenstlerScript Black" w:cstheme="minorHAnsi"/>
                <w:lang w:eastAsia="fr-FR"/>
              </w:rPr>
            </w:pPr>
          </w:p>
          <w:p w14:paraId="5A230BDE" w14:textId="77777777" w:rsidR="00C94C35" w:rsidRPr="004D0D5D" w:rsidRDefault="00C94C35" w:rsidP="004D0D5D">
            <w:pPr>
              <w:spacing w:after="0" w:line="240" w:lineRule="auto"/>
              <w:rPr>
                <w:rFonts w:eastAsia="KuenstlerScript Black" w:cstheme="minorHAnsi"/>
                <w:lang w:eastAsia="fr-FR"/>
              </w:rPr>
            </w:pPr>
          </w:p>
          <w:p w14:paraId="0D8B35FE" w14:textId="77777777" w:rsidR="00C94C35" w:rsidRPr="004D0D5D" w:rsidRDefault="00C94C35" w:rsidP="004D0D5D">
            <w:pPr>
              <w:spacing w:after="0" w:line="240" w:lineRule="auto"/>
              <w:rPr>
                <w:rFonts w:eastAsia="KuenstlerScript Black" w:cstheme="minorHAnsi"/>
                <w:lang w:eastAsia="fr-FR"/>
              </w:rPr>
            </w:pPr>
          </w:p>
        </w:tc>
      </w:tr>
      <w:tr w:rsidR="00C94C35" w:rsidRPr="004D0D5D" w14:paraId="122EFDFC" w14:textId="77777777" w:rsidTr="004D0D5D">
        <w:trPr>
          <w:cantSplit/>
        </w:trPr>
        <w:tc>
          <w:tcPr>
            <w:tcW w:w="1620" w:type="dxa"/>
          </w:tcPr>
          <w:p w14:paraId="7A083F43"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Milieu</w:t>
            </w:r>
          </w:p>
        </w:tc>
        <w:tc>
          <w:tcPr>
            <w:tcW w:w="2700" w:type="dxa"/>
            <w:gridSpan w:val="2"/>
          </w:tcPr>
          <w:p w14:paraId="296FE95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Pollutions et contaminations ambiantes</w:t>
            </w:r>
          </w:p>
          <w:p w14:paraId="4557C67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un groupe frigorifique sale</w:t>
            </w:r>
          </w:p>
        </w:tc>
        <w:tc>
          <w:tcPr>
            <w:tcW w:w="3060" w:type="dxa"/>
          </w:tcPr>
          <w:p w14:paraId="53666401"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Vérifier l'aérateur de la réserve sèche</w:t>
            </w:r>
          </w:p>
          <w:p w14:paraId="1A1755DA" w14:textId="77777777" w:rsidR="00C94C35" w:rsidRPr="004D0D5D" w:rsidRDefault="00C94C35" w:rsidP="004D0D5D">
            <w:pPr>
              <w:spacing w:after="0" w:line="240" w:lineRule="auto"/>
              <w:rPr>
                <w:rFonts w:eastAsia="KuenstlerScript Black" w:cstheme="minorHAnsi"/>
                <w:lang w:eastAsia="fr-FR"/>
              </w:rPr>
            </w:pPr>
            <w:proofErr w:type="gramStart"/>
            <w:r w:rsidRPr="004D0D5D">
              <w:rPr>
                <w:rFonts w:eastAsia="KuenstlerScript Black" w:cstheme="minorHAnsi"/>
                <w:lang w:eastAsia="fr-FR"/>
              </w:rPr>
              <w:t>la</w:t>
            </w:r>
            <w:proofErr w:type="gramEnd"/>
            <w:r w:rsidRPr="004D0D5D">
              <w:rPr>
                <w:rFonts w:eastAsia="KuenstlerScript Black" w:cstheme="minorHAnsi"/>
                <w:lang w:eastAsia="fr-FR"/>
              </w:rPr>
              <w:t xml:space="preserve"> propreté des lieux</w:t>
            </w:r>
          </w:p>
          <w:p w14:paraId="0C455DB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Maintenance des grilles et des condenseurs</w:t>
            </w:r>
          </w:p>
        </w:tc>
        <w:tc>
          <w:tcPr>
            <w:tcW w:w="1150" w:type="dxa"/>
          </w:tcPr>
          <w:p w14:paraId="5C29274C" w14:textId="77777777" w:rsidR="00C94C35" w:rsidRPr="004D0D5D" w:rsidRDefault="00C94C35" w:rsidP="004D0D5D">
            <w:pPr>
              <w:spacing w:after="0" w:line="240" w:lineRule="auto"/>
              <w:rPr>
                <w:rFonts w:eastAsia="KuenstlerScript Black" w:cstheme="minorHAnsi"/>
                <w:lang w:eastAsia="fr-FR"/>
              </w:rPr>
            </w:pPr>
          </w:p>
        </w:tc>
        <w:tc>
          <w:tcPr>
            <w:tcW w:w="1910" w:type="dxa"/>
          </w:tcPr>
          <w:p w14:paraId="31D56514" w14:textId="77777777" w:rsidR="00C94C35" w:rsidRPr="004D0D5D" w:rsidRDefault="00C94C35" w:rsidP="004D0D5D">
            <w:pPr>
              <w:spacing w:after="0" w:line="240" w:lineRule="auto"/>
              <w:rPr>
                <w:rFonts w:eastAsia="KuenstlerScript Black" w:cstheme="minorHAnsi"/>
                <w:lang w:eastAsia="fr-FR"/>
              </w:rPr>
            </w:pPr>
          </w:p>
          <w:p w14:paraId="62937B44" w14:textId="77777777" w:rsidR="00C94C35" w:rsidRPr="004D0D5D" w:rsidRDefault="00C94C35" w:rsidP="004D0D5D">
            <w:pPr>
              <w:spacing w:after="0" w:line="240" w:lineRule="auto"/>
              <w:rPr>
                <w:rFonts w:eastAsia="KuenstlerScript Black" w:cstheme="minorHAnsi"/>
                <w:lang w:eastAsia="fr-FR"/>
              </w:rPr>
            </w:pPr>
          </w:p>
          <w:p w14:paraId="4EECD916" w14:textId="77777777" w:rsidR="00C94C35" w:rsidRPr="004D0D5D" w:rsidRDefault="00C94C35" w:rsidP="004D0D5D">
            <w:pPr>
              <w:spacing w:after="0" w:line="240" w:lineRule="auto"/>
              <w:rPr>
                <w:rFonts w:eastAsia="KuenstlerScript Black" w:cstheme="minorHAnsi"/>
                <w:lang w:eastAsia="fr-FR"/>
              </w:rPr>
            </w:pPr>
          </w:p>
          <w:p w14:paraId="6F5104B8" w14:textId="77777777" w:rsidR="00C94C35" w:rsidRPr="004D0D5D" w:rsidRDefault="00C94C35" w:rsidP="004D0D5D">
            <w:pPr>
              <w:spacing w:after="0" w:line="240" w:lineRule="auto"/>
              <w:rPr>
                <w:rFonts w:eastAsia="KuenstlerScript Black" w:cstheme="minorHAnsi"/>
                <w:lang w:eastAsia="fr-FR"/>
              </w:rPr>
            </w:pPr>
          </w:p>
        </w:tc>
      </w:tr>
      <w:tr w:rsidR="00C94C35" w:rsidRPr="004D0D5D" w14:paraId="351E0794" w14:textId="77777777" w:rsidTr="004D0D5D">
        <w:trPr>
          <w:cantSplit/>
        </w:trPr>
        <w:tc>
          <w:tcPr>
            <w:tcW w:w="1620" w:type="dxa"/>
          </w:tcPr>
          <w:p w14:paraId="2FD258D5"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33A6A445"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Température</w:t>
            </w:r>
          </w:p>
        </w:tc>
        <w:tc>
          <w:tcPr>
            <w:tcW w:w="2700" w:type="dxa"/>
            <w:gridSpan w:val="2"/>
          </w:tcPr>
          <w:p w14:paraId="1AF8AA15"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Température des locaux non conformes</w:t>
            </w:r>
          </w:p>
          <w:p w14:paraId="50A1B840"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*Température à cœur des produits non conformes</w:t>
            </w:r>
          </w:p>
          <w:p w14:paraId="67265A2C" w14:textId="77777777" w:rsidR="00C94C35" w:rsidRPr="004D0D5D" w:rsidRDefault="00C94C35" w:rsidP="004D0D5D">
            <w:pPr>
              <w:spacing w:after="0" w:line="240" w:lineRule="auto"/>
              <w:rPr>
                <w:rFonts w:eastAsia="KuenstlerScript Black" w:cstheme="minorHAnsi"/>
                <w:lang w:eastAsia="fr-FR"/>
              </w:rPr>
            </w:pPr>
          </w:p>
        </w:tc>
        <w:tc>
          <w:tcPr>
            <w:tcW w:w="3060" w:type="dxa"/>
          </w:tcPr>
          <w:p w14:paraId="455E2B8A"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Contrôle régulier température ambiante</w:t>
            </w:r>
          </w:p>
          <w:p w14:paraId="48B93A01"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Effectuer des réglages des enceintes réfrigérées (contrat de maintenance) </w:t>
            </w:r>
          </w:p>
        </w:tc>
        <w:tc>
          <w:tcPr>
            <w:tcW w:w="1150" w:type="dxa"/>
          </w:tcPr>
          <w:p w14:paraId="04F30F4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Relevé de température 1 à 2 fois par jours </w:t>
            </w:r>
          </w:p>
        </w:tc>
        <w:tc>
          <w:tcPr>
            <w:tcW w:w="1910" w:type="dxa"/>
          </w:tcPr>
          <w:p w14:paraId="7B9E0B9A"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Noter les anomalies</w:t>
            </w:r>
          </w:p>
          <w:p w14:paraId="793019F7" w14:textId="77777777" w:rsidR="00C94C35" w:rsidRPr="004D0D5D" w:rsidRDefault="00C94C35" w:rsidP="004D0D5D">
            <w:pPr>
              <w:spacing w:after="0" w:line="240" w:lineRule="auto"/>
              <w:rPr>
                <w:rFonts w:eastAsia="KuenstlerScript Black" w:cstheme="minorHAnsi"/>
                <w:lang w:eastAsia="fr-FR"/>
              </w:rPr>
            </w:pPr>
          </w:p>
          <w:p w14:paraId="4560FED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Prévenir la maintenance</w:t>
            </w:r>
          </w:p>
        </w:tc>
      </w:tr>
      <w:tr w:rsidR="00C94C35" w:rsidRPr="004D0D5D" w14:paraId="63BEEF14" w14:textId="77777777" w:rsidTr="004D0D5D">
        <w:trPr>
          <w:cantSplit/>
        </w:trPr>
        <w:tc>
          <w:tcPr>
            <w:tcW w:w="1620" w:type="dxa"/>
          </w:tcPr>
          <w:p w14:paraId="5C158172"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4013D399"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Temps</w:t>
            </w:r>
          </w:p>
        </w:tc>
        <w:tc>
          <w:tcPr>
            <w:tcW w:w="2700" w:type="dxa"/>
            <w:gridSpan w:val="2"/>
          </w:tcPr>
          <w:p w14:paraId="53A95E9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Stockage des produits périmés </w:t>
            </w:r>
          </w:p>
        </w:tc>
        <w:tc>
          <w:tcPr>
            <w:tcW w:w="3060" w:type="dxa"/>
          </w:tcPr>
          <w:p w14:paraId="239F7232"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Gérer les DLC et les DLUO</w:t>
            </w:r>
          </w:p>
          <w:p w14:paraId="36ECB4BE"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rotation des stocks</w:t>
            </w:r>
          </w:p>
          <w:p w14:paraId="31DEA8ED"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Inventaire informatique </w:t>
            </w:r>
          </w:p>
        </w:tc>
        <w:tc>
          <w:tcPr>
            <w:tcW w:w="1150" w:type="dxa"/>
          </w:tcPr>
          <w:p w14:paraId="46036603"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DLC</w:t>
            </w:r>
          </w:p>
          <w:p w14:paraId="0B6D59BC"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DLUO</w:t>
            </w:r>
          </w:p>
        </w:tc>
        <w:tc>
          <w:tcPr>
            <w:tcW w:w="1910" w:type="dxa"/>
          </w:tcPr>
          <w:p w14:paraId="7D183033"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 Éliminer la marchandise</w:t>
            </w:r>
          </w:p>
          <w:p w14:paraId="23FE097E" w14:textId="77777777" w:rsidR="00C94C35" w:rsidRPr="004D0D5D" w:rsidRDefault="00C94C35" w:rsidP="004D0D5D">
            <w:pPr>
              <w:spacing w:after="0" w:line="240" w:lineRule="auto"/>
              <w:rPr>
                <w:rFonts w:eastAsia="KuenstlerScript Black" w:cstheme="minorHAnsi"/>
                <w:lang w:eastAsia="fr-FR"/>
              </w:rPr>
            </w:pPr>
            <w:r w:rsidRPr="004D0D5D">
              <w:rPr>
                <w:rFonts w:eastAsia="KuenstlerScript Black" w:cstheme="minorHAnsi"/>
                <w:lang w:eastAsia="fr-FR"/>
              </w:rPr>
              <w:t>Noter la pertes</w:t>
            </w:r>
          </w:p>
        </w:tc>
      </w:tr>
    </w:tbl>
    <w:p w14:paraId="7839DF9B" w14:textId="77777777" w:rsidR="00C94C35" w:rsidRPr="004D0D5D" w:rsidRDefault="00C94C35" w:rsidP="00AB0575">
      <w:pPr>
        <w:rPr>
          <w:rFonts w:cstheme="minorHAnsi"/>
        </w:rPr>
      </w:pPr>
    </w:p>
    <w:p w14:paraId="1110A7D1" w14:textId="4702C1EF" w:rsidR="00310025" w:rsidRPr="004D0D5D" w:rsidRDefault="00310025"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310025" w:rsidRPr="004D0D5D" w14:paraId="6FDD08FC" w14:textId="77777777" w:rsidTr="004D0D5D">
        <w:trPr>
          <w:trHeight w:val="366"/>
          <w:jc w:val="center"/>
        </w:trPr>
        <w:tc>
          <w:tcPr>
            <w:tcW w:w="2269" w:type="dxa"/>
            <w:vMerge w:val="restart"/>
            <w:shd w:val="clear" w:color="auto" w:fill="FFFFFF" w:themeFill="background1"/>
            <w:vAlign w:val="center"/>
          </w:tcPr>
          <w:p w14:paraId="3CDA9993" w14:textId="0E2882F4" w:rsidR="00310025"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29427126" w14:textId="77777777" w:rsidR="00310025" w:rsidRPr="004D0D5D" w:rsidRDefault="00310025" w:rsidP="004D0D5D">
            <w:pPr>
              <w:jc w:val="center"/>
              <w:rPr>
                <w:rFonts w:cstheme="minorHAnsi"/>
                <w:sz w:val="24"/>
                <w:szCs w:val="24"/>
              </w:rPr>
            </w:pPr>
            <w:r w:rsidRPr="004D0D5D">
              <w:rPr>
                <w:rFonts w:eastAsia="Times New Roman" w:cstheme="minorHAnsi"/>
                <w:b/>
                <w:bCs/>
                <w:sz w:val="24"/>
                <w:szCs w:val="24"/>
                <w:lang w:eastAsia="fr-FR"/>
              </w:rPr>
              <w:t>Maitrise sanitaire denrées - personnels</w:t>
            </w:r>
          </w:p>
        </w:tc>
        <w:tc>
          <w:tcPr>
            <w:tcW w:w="3118" w:type="dxa"/>
            <w:tcBorders>
              <w:bottom w:val="nil"/>
            </w:tcBorders>
            <w:shd w:val="clear" w:color="auto" w:fill="75DD75"/>
            <w:vAlign w:val="center"/>
          </w:tcPr>
          <w:p w14:paraId="74FB82FD" w14:textId="77777777" w:rsidR="00310025" w:rsidRPr="004D0D5D" w:rsidRDefault="00310025"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310025" w:rsidRPr="004D0D5D" w14:paraId="49A8A3E4" w14:textId="77777777" w:rsidTr="004D0D5D">
        <w:trPr>
          <w:trHeight w:val="322"/>
          <w:jc w:val="center"/>
        </w:trPr>
        <w:tc>
          <w:tcPr>
            <w:tcW w:w="2269" w:type="dxa"/>
            <w:vMerge/>
            <w:shd w:val="clear" w:color="auto" w:fill="FFFFFF" w:themeFill="background1"/>
          </w:tcPr>
          <w:p w14:paraId="0DAEAD1A" w14:textId="77777777" w:rsidR="00310025" w:rsidRPr="004D0D5D" w:rsidRDefault="00310025" w:rsidP="004D0D5D">
            <w:pPr>
              <w:rPr>
                <w:rFonts w:cstheme="minorHAnsi"/>
              </w:rPr>
            </w:pPr>
          </w:p>
        </w:tc>
        <w:tc>
          <w:tcPr>
            <w:tcW w:w="5381" w:type="dxa"/>
            <w:vMerge/>
            <w:tcBorders>
              <w:top w:val="nil"/>
            </w:tcBorders>
          </w:tcPr>
          <w:p w14:paraId="0133742C" w14:textId="77777777" w:rsidR="00310025" w:rsidRPr="004D0D5D" w:rsidRDefault="00310025" w:rsidP="004D0D5D">
            <w:pPr>
              <w:rPr>
                <w:rFonts w:cstheme="minorHAnsi"/>
                <w:sz w:val="24"/>
                <w:szCs w:val="24"/>
              </w:rPr>
            </w:pPr>
          </w:p>
        </w:tc>
        <w:tc>
          <w:tcPr>
            <w:tcW w:w="3118" w:type="dxa"/>
            <w:tcBorders>
              <w:top w:val="nil"/>
              <w:bottom w:val="nil"/>
            </w:tcBorders>
            <w:shd w:val="clear" w:color="auto" w:fill="75DD75"/>
            <w:vAlign w:val="center"/>
          </w:tcPr>
          <w:p w14:paraId="2DFC7887" w14:textId="77777777" w:rsidR="00310025" w:rsidRPr="004D0D5D" w:rsidRDefault="00310025" w:rsidP="004D0D5D">
            <w:pPr>
              <w:jc w:val="center"/>
              <w:rPr>
                <w:rFonts w:cstheme="minorHAnsi"/>
                <w:sz w:val="24"/>
                <w:szCs w:val="24"/>
              </w:rPr>
            </w:pPr>
            <w:r w:rsidRPr="004D0D5D">
              <w:rPr>
                <w:rFonts w:eastAsia="Times New Roman" w:cstheme="minorHAnsi"/>
                <w:b/>
                <w:sz w:val="24"/>
                <w:szCs w:val="24"/>
                <w:lang w:eastAsia="fr-FR"/>
              </w:rPr>
              <w:t>MS.00</w:t>
            </w:r>
          </w:p>
        </w:tc>
      </w:tr>
      <w:tr w:rsidR="00310025" w:rsidRPr="004D0D5D" w14:paraId="45924F1B" w14:textId="77777777" w:rsidTr="004D0D5D">
        <w:trPr>
          <w:trHeight w:val="142"/>
          <w:jc w:val="center"/>
        </w:trPr>
        <w:tc>
          <w:tcPr>
            <w:tcW w:w="2269" w:type="dxa"/>
            <w:vMerge/>
            <w:shd w:val="clear" w:color="auto" w:fill="FFFFFF" w:themeFill="background1"/>
          </w:tcPr>
          <w:p w14:paraId="65A446CB" w14:textId="77777777" w:rsidR="00310025" w:rsidRPr="004D0D5D" w:rsidRDefault="00310025" w:rsidP="004D0D5D">
            <w:pPr>
              <w:rPr>
                <w:rFonts w:cstheme="minorHAnsi"/>
              </w:rPr>
            </w:pPr>
          </w:p>
        </w:tc>
        <w:tc>
          <w:tcPr>
            <w:tcW w:w="5381" w:type="dxa"/>
            <w:vMerge/>
            <w:tcBorders>
              <w:top w:val="nil"/>
              <w:bottom w:val="nil"/>
            </w:tcBorders>
          </w:tcPr>
          <w:p w14:paraId="6A3CBD8C" w14:textId="77777777" w:rsidR="00310025" w:rsidRPr="004D0D5D" w:rsidRDefault="00310025" w:rsidP="004D0D5D">
            <w:pPr>
              <w:rPr>
                <w:rFonts w:cstheme="minorHAnsi"/>
                <w:sz w:val="24"/>
                <w:szCs w:val="24"/>
              </w:rPr>
            </w:pPr>
          </w:p>
        </w:tc>
        <w:tc>
          <w:tcPr>
            <w:tcW w:w="3118" w:type="dxa"/>
            <w:tcBorders>
              <w:top w:val="nil"/>
              <w:bottom w:val="nil"/>
            </w:tcBorders>
          </w:tcPr>
          <w:p w14:paraId="3740A1F7" w14:textId="23A35D02" w:rsidR="00310025" w:rsidRPr="004D0D5D" w:rsidRDefault="00310025"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w:t>
            </w:r>
            <w:r w:rsidR="00DE5E32" w:rsidRPr="004D0D5D">
              <w:rPr>
                <w:rFonts w:eastAsia="Times New Roman" w:cstheme="minorHAnsi"/>
                <w:b/>
                <w:bCs/>
                <w:color w:val="C00000"/>
                <w:sz w:val="16"/>
                <w:szCs w:val="16"/>
                <w:lang w:eastAsia="fr-FR"/>
              </w:rPr>
              <w:t>VOTRE NOM ICI</w:t>
            </w:r>
          </w:p>
        </w:tc>
      </w:tr>
      <w:tr w:rsidR="00310025" w:rsidRPr="004D0D5D" w14:paraId="24604670" w14:textId="77777777" w:rsidTr="004D0D5D">
        <w:trPr>
          <w:trHeight w:val="314"/>
          <w:jc w:val="center"/>
        </w:trPr>
        <w:tc>
          <w:tcPr>
            <w:tcW w:w="2269" w:type="dxa"/>
            <w:vMerge/>
            <w:shd w:val="clear" w:color="auto" w:fill="FFFFFF" w:themeFill="background1"/>
          </w:tcPr>
          <w:p w14:paraId="18F19880" w14:textId="77777777" w:rsidR="00310025" w:rsidRPr="004D0D5D" w:rsidRDefault="00310025" w:rsidP="004D0D5D">
            <w:pPr>
              <w:rPr>
                <w:rFonts w:cstheme="minorHAnsi"/>
              </w:rPr>
            </w:pPr>
          </w:p>
        </w:tc>
        <w:tc>
          <w:tcPr>
            <w:tcW w:w="5381" w:type="dxa"/>
            <w:vMerge w:val="restart"/>
            <w:tcBorders>
              <w:top w:val="nil"/>
            </w:tcBorders>
            <w:vAlign w:val="center"/>
          </w:tcPr>
          <w:p w14:paraId="07742A3D" w14:textId="77777777" w:rsidR="00310025" w:rsidRPr="004D0D5D" w:rsidRDefault="00310025" w:rsidP="004D0D5D">
            <w:pPr>
              <w:jc w:val="center"/>
              <w:rPr>
                <w:rFonts w:cstheme="minorHAnsi"/>
                <w:sz w:val="24"/>
                <w:szCs w:val="24"/>
              </w:rPr>
            </w:pPr>
            <w:r w:rsidRPr="004D0D5D">
              <w:rPr>
                <w:rFonts w:eastAsia="KuenstlerScript Black" w:cstheme="minorHAnsi"/>
                <w:b/>
                <w:bCs/>
                <w:sz w:val="24"/>
                <w:szCs w:val="24"/>
                <w:lang w:eastAsia="fr-FR"/>
              </w:rPr>
              <w:t>RÉCEPTION DES PRODUITS SECS</w:t>
            </w:r>
          </w:p>
        </w:tc>
        <w:tc>
          <w:tcPr>
            <w:tcW w:w="3118" w:type="dxa"/>
            <w:tcBorders>
              <w:top w:val="nil"/>
              <w:bottom w:val="nil"/>
            </w:tcBorders>
            <w:vAlign w:val="center"/>
          </w:tcPr>
          <w:p w14:paraId="0E85216F" w14:textId="77777777" w:rsidR="00310025" w:rsidRPr="004D0D5D" w:rsidRDefault="00310025" w:rsidP="004D0D5D">
            <w:pPr>
              <w:rPr>
                <w:rFonts w:cstheme="minorHAnsi"/>
                <w:sz w:val="16"/>
                <w:szCs w:val="16"/>
              </w:rPr>
            </w:pPr>
            <w:r w:rsidRPr="004D0D5D">
              <w:rPr>
                <w:rFonts w:cstheme="minorHAnsi"/>
                <w:sz w:val="16"/>
                <w:szCs w:val="16"/>
              </w:rPr>
              <w:t xml:space="preserve">Date : </w:t>
            </w:r>
          </w:p>
        </w:tc>
      </w:tr>
      <w:tr w:rsidR="00310025" w:rsidRPr="004D0D5D" w14:paraId="46BD932D" w14:textId="77777777" w:rsidTr="004D0D5D">
        <w:trPr>
          <w:trHeight w:val="227"/>
          <w:jc w:val="center"/>
        </w:trPr>
        <w:tc>
          <w:tcPr>
            <w:tcW w:w="2269" w:type="dxa"/>
            <w:vMerge/>
            <w:shd w:val="clear" w:color="auto" w:fill="FFFFFF" w:themeFill="background1"/>
          </w:tcPr>
          <w:p w14:paraId="1C7B097C" w14:textId="77777777" w:rsidR="00310025" w:rsidRPr="004D0D5D" w:rsidRDefault="00310025" w:rsidP="004D0D5D">
            <w:pPr>
              <w:rPr>
                <w:rFonts w:cstheme="minorHAnsi"/>
              </w:rPr>
            </w:pPr>
          </w:p>
        </w:tc>
        <w:tc>
          <w:tcPr>
            <w:tcW w:w="5381" w:type="dxa"/>
            <w:vMerge/>
            <w:tcBorders>
              <w:top w:val="single" w:sz="4" w:space="0" w:color="auto"/>
            </w:tcBorders>
          </w:tcPr>
          <w:p w14:paraId="3727A8DF" w14:textId="77777777" w:rsidR="00310025" w:rsidRPr="004D0D5D" w:rsidRDefault="00310025" w:rsidP="004D0D5D">
            <w:pPr>
              <w:rPr>
                <w:rFonts w:cstheme="minorHAnsi"/>
              </w:rPr>
            </w:pPr>
          </w:p>
        </w:tc>
        <w:tc>
          <w:tcPr>
            <w:tcW w:w="3118" w:type="dxa"/>
            <w:tcBorders>
              <w:top w:val="nil"/>
            </w:tcBorders>
          </w:tcPr>
          <w:p w14:paraId="07865027" w14:textId="77777777" w:rsidR="00310025" w:rsidRPr="004D0D5D" w:rsidRDefault="00310025" w:rsidP="004D0D5D">
            <w:pPr>
              <w:rPr>
                <w:rFonts w:cstheme="minorHAnsi"/>
              </w:rPr>
            </w:pPr>
            <w:r w:rsidRPr="004D0D5D">
              <w:rPr>
                <w:rFonts w:eastAsia="Times New Roman" w:cstheme="minorHAnsi"/>
                <w:sz w:val="16"/>
                <w:szCs w:val="16"/>
                <w:lang w:eastAsia="fr-FR"/>
              </w:rPr>
              <w:t>Couleur document : VERT-RVB 117-221-117</w:t>
            </w:r>
          </w:p>
        </w:tc>
      </w:tr>
    </w:tbl>
    <w:p w14:paraId="4FD6D2D4" w14:textId="7C0473FA" w:rsidR="00310025" w:rsidRPr="004D0D5D" w:rsidRDefault="00310025" w:rsidP="00AB0575">
      <w:pPr>
        <w:rPr>
          <w:rFonts w:cstheme="minorHAnsi"/>
        </w:rPr>
      </w:pPr>
    </w:p>
    <w:p w14:paraId="6DA6529E" w14:textId="77777777" w:rsidR="00310025" w:rsidRPr="004D0D5D" w:rsidRDefault="00310025" w:rsidP="00310025">
      <w:pPr>
        <w:spacing w:after="0" w:line="240" w:lineRule="auto"/>
        <w:rPr>
          <w:rFonts w:eastAsia="KuenstlerScript Black" w:cstheme="minorHAnsi"/>
          <w:lang w:eastAsia="fr-FR"/>
        </w:rPr>
      </w:pPr>
      <w:bookmarkStart w:id="1" w:name="_Toc45007479"/>
      <w:r w:rsidRPr="004D0D5D">
        <w:rPr>
          <w:rFonts w:eastAsia="KuenstlerScript Black" w:cstheme="minorHAnsi"/>
          <w:lang w:eastAsia="fr-FR"/>
        </w:rPr>
        <w:t>PROTOCOLE HACCP,</w:t>
      </w:r>
    </w:p>
    <w:bookmarkEnd w:id="1"/>
    <w:p w14:paraId="20BC5EF4" w14:textId="77777777" w:rsidR="00310025" w:rsidRPr="004D0D5D" w:rsidRDefault="00310025" w:rsidP="00310025">
      <w:pPr>
        <w:spacing w:after="0" w:line="240" w:lineRule="auto"/>
        <w:rPr>
          <w:rFonts w:eastAsia="KuenstlerScript Black" w:cstheme="minorHAns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1434"/>
        <w:gridCol w:w="906"/>
        <w:gridCol w:w="3240"/>
        <w:gridCol w:w="1260"/>
        <w:gridCol w:w="2340"/>
      </w:tblGrid>
      <w:tr w:rsidR="00310025" w:rsidRPr="004D0D5D" w14:paraId="22B3A2D5" w14:textId="77777777" w:rsidTr="004D0D5D">
        <w:trPr>
          <w:cantSplit/>
        </w:trPr>
        <w:tc>
          <w:tcPr>
            <w:tcW w:w="2764" w:type="dxa"/>
            <w:gridSpan w:val="2"/>
          </w:tcPr>
          <w:p w14:paraId="75936B50"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PRODUITS SECS</w:t>
            </w:r>
          </w:p>
        </w:tc>
        <w:tc>
          <w:tcPr>
            <w:tcW w:w="7746" w:type="dxa"/>
            <w:gridSpan w:val="4"/>
          </w:tcPr>
          <w:p w14:paraId="3388D081"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RISQUE : micro-organismes mésophiles</w:t>
            </w:r>
          </w:p>
        </w:tc>
      </w:tr>
      <w:tr w:rsidR="00310025" w:rsidRPr="004D0D5D" w14:paraId="43AFAE5E" w14:textId="77777777" w:rsidTr="004D0D5D">
        <w:trPr>
          <w:cantSplit/>
        </w:trPr>
        <w:tc>
          <w:tcPr>
            <w:tcW w:w="1330" w:type="dxa"/>
          </w:tcPr>
          <w:p w14:paraId="607A812C"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RISQUES</w:t>
            </w:r>
          </w:p>
        </w:tc>
        <w:tc>
          <w:tcPr>
            <w:tcW w:w="2340" w:type="dxa"/>
            <w:gridSpan w:val="2"/>
          </w:tcPr>
          <w:p w14:paraId="56BA4CE0"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CAUSES</w:t>
            </w:r>
          </w:p>
        </w:tc>
        <w:tc>
          <w:tcPr>
            <w:tcW w:w="3240" w:type="dxa"/>
          </w:tcPr>
          <w:p w14:paraId="442409B0"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MESURES PRÉVENTIVES</w:t>
            </w:r>
          </w:p>
        </w:tc>
        <w:tc>
          <w:tcPr>
            <w:tcW w:w="1260" w:type="dxa"/>
          </w:tcPr>
          <w:p w14:paraId="35947663"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VALEUR&amp;SEUIL</w:t>
            </w:r>
          </w:p>
        </w:tc>
        <w:tc>
          <w:tcPr>
            <w:tcW w:w="2340" w:type="dxa"/>
          </w:tcPr>
          <w:p w14:paraId="1B8E7874"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MESURES CORRECTIVES</w:t>
            </w:r>
          </w:p>
        </w:tc>
      </w:tr>
      <w:tr w:rsidR="00310025" w:rsidRPr="004D0D5D" w14:paraId="325EC05B" w14:textId="77777777" w:rsidTr="004D0D5D">
        <w:trPr>
          <w:cantSplit/>
        </w:trPr>
        <w:tc>
          <w:tcPr>
            <w:tcW w:w="1330" w:type="dxa"/>
          </w:tcPr>
          <w:p w14:paraId="45C116C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CONTAMINATION</w:t>
            </w:r>
          </w:p>
          <w:p w14:paraId="1B93A6D6" w14:textId="77777777" w:rsidR="00310025" w:rsidRPr="004D0D5D" w:rsidRDefault="00310025" w:rsidP="004D0D5D">
            <w:pPr>
              <w:spacing w:after="0" w:line="240" w:lineRule="auto"/>
              <w:rPr>
                <w:rFonts w:eastAsia="KuenstlerScript Black" w:cstheme="minorHAnsi"/>
                <w:lang w:eastAsia="fr-FR"/>
              </w:rPr>
            </w:pPr>
          </w:p>
          <w:p w14:paraId="0A7431B8"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Matières premières</w:t>
            </w:r>
          </w:p>
        </w:tc>
        <w:tc>
          <w:tcPr>
            <w:tcW w:w="2340" w:type="dxa"/>
            <w:gridSpan w:val="2"/>
          </w:tcPr>
          <w:p w14:paraId="26A40862"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Non-conformité du produit/cahier des charges</w:t>
            </w:r>
          </w:p>
          <w:p w14:paraId="7DE2555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Altération des produits ou de leur emballage :</w:t>
            </w:r>
          </w:p>
          <w:p w14:paraId="6EF0DE38"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Les boîtages</w:t>
            </w:r>
          </w:p>
          <w:p w14:paraId="2989EEAD" w14:textId="77777777" w:rsidR="00310025" w:rsidRPr="004D0D5D" w:rsidRDefault="00310025" w:rsidP="004D0D5D">
            <w:pPr>
              <w:spacing w:after="0" w:line="240" w:lineRule="auto"/>
              <w:rPr>
                <w:rFonts w:eastAsia="KuenstlerScript Black" w:cstheme="minorHAnsi"/>
                <w:lang w:eastAsia="fr-FR"/>
              </w:rPr>
            </w:pPr>
          </w:p>
          <w:p w14:paraId="2B961EB8" w14:textId="77777777" w:rsidR="00310025" w:rsidRPr="004D0D5D" w:rsidRDefault="00310025" w:rsidP="004D0D5D">
            <w:pPr>
              <w:spacing w:after="0" w:line="240" w:lineRule="auto"/>
              <w:rPr>
                <w:rFonts w:eastAsia="KuenstlerScript Black" w:cstheme="minorHAnsi"/>
                <w:lang w:eastAsia="fr-FR"/>
              </w:rPr>
            </w:pPr>
          </w:p>
          <w:p w14:paraId="3925315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Le Sec</w:t>
            </w:r>
          </w:p>
          <w:p w14:paraId="62E2AECB"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initiale</w:t>
            </w:r>
          </w:p>
        </w:tc>
        <w:tc>
          <w:tcPr>
            <w:tcW w:w="3240" w:type="dxa"/>
          </w:tcPr>
          <w:p w14:paraId="2D5899EF"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de la nature des produits sur le bon de livraison/étiquetage</w:t>
            </w:r>
          </w:p>
          <w:p w14:paraId="3B1626CA"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des lots de boîtage repérage des boites :</w:t>
            </w:r>
          </w:p>
          <w:p w14:paraId="5BDAD95D"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bombées- floquées- becquées- cabossées- souillées</w:t>
            </w:r>
          </w:p>
          <w:p w14:paraId="75D1B7A6"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des lots d'épicerie sèche repérage des sacs :</w:t>
            </w:r>
          </w:p>
          <w:p w14:paraId="097F469B"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percés- compactés</w:t>
            </w:r>
          </w:p>
          <w:p w14:paraId="72C45FFA"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charançonnés</w:t>
            </w:r>
          </w:p>
          <w:p w14:paraId="72A2F872"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A cette étape les analyses matières sont sans intérêt</w:t>
            </w:r>
          </w:p>
        </w:tc>
        <w:tc>
          <w:tcPr>
            <w:tcW w:w="1260" w:type="dxa"/>
          </w:tcPr>
          <w:p w14:paraId="71222CB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Cahier des charges</w:t>
            </w:r>
          </w:p>
          <w:p w14:paraId="471A59B2"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tc>
        <w:tc>
          <w:tcPr>
            <w:tcW w:w="2340" w:type="dxa"/>
          </w:tcPr>
          <w:p w14:paraId="58EFED2F"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Refus</w:t>
            </w:r>
          </w:p>
          <w:p w14:paraId="076B1705"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Fiche d'anomalie à réception</w:t>
            </w:r>
          </w:p>
        </w:tc>
      </w:tr>
      <w:tr w:rsidR="00310025" w:rsidRPr="004D0D5D" w14:paraId="46C0C706" w14:textId="77777777" w:rsidTr="004D0D5D">
        <w:trPr>
          <w:cantSplit/>
        </w:trPr>
        <w:tc>
          <w:tcPr>
            <w:tcW w:w="1330" w:type="dxa"/>
          </w:tcPr>
          <w:p w14:paraId="78063CF8"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Manipulations</w:t>
            </w:r>
          </w:p>
        </w:tc>
        <w:tc>
          <w:tcPr>
            <w:tcW w:w="2340" w:type="dxa"/>
            <w:gridSpan w:val="2"/>
          </w:tcPr>
          <w:p w14:paraId="225DF519"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croisée lors de la manutention</w:t>
            </w:r>
          </w:p>
          <w:p w14:paraId="0990956E"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Altération lors de la manutention</w:t>
            </w:r>
          </w:p>
        </w:tc>
        <w:tc>
          <w:tcPr>
            <w:tcW w:w="3240" w:type="dxa"/>
          </w:tcPr>
          <w:p w14:paraId="0AC14C2B"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Absence de stockage au sol</w:t>
            </w:r>
          </w:p>
          <w:p w14:paraId="3493D1BB"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Déchargement direct sur tables ou chariot</w:t>
            </w:r>
          </w:p>
          <w:p w14:paraId="25E1D10C"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Organisation du travail/intégrité des boites</w:t>
            </w:r>
          </w:p>
        </w:tc>
        <w:tc>
          <w:tcPr>
            <w:tcW w:w="1260" w:type="dxa"/>
          </w:tcPr>
          <w:p w14:paraId="631D723A" w14:textId="77777777" w:rsidR="00310025" w:rsidRPr="004D0D5D" w:rsidRDefault="00310025" w:rsidP="004D0D5D">
            <w:pPr>
              <w:spacing w:after="0" w:line="240" w:lineRule="auto"/>
              <w:rPr>
                <w:rFonts w:eastAsia="KuenstlerScript Black" w:cstheme="minorHAnsi"/>
                <w:lang w:eastAsia="fr-FR"/>
              </w:rPr>
            </w:pPr>
          </w:p>
        </w:tc>
        <w:tc>
          <w:tcPr>
            <w:tcW w:w="2340" w:type="dxa"/>
          </w:tcPr>
          <w:p w14:paraId="7BB41619" w14:textId="77777777" w:rsidR="00310025" w:rsidRPr="004D0D5D" w:rsidRDefault="00310025" w:rsidP="004D0D5D">
            <w:pPr>
              <w:spacing w:after="0" w:line="240" w:lineRule="auto"/>
              <w:rPr>
                <w:rFonts w:eastAsia="KuenstlerScript Black" w:cstheme="minorHAnsi"/>
                <w:lang w:eastAsia="fr-FR"/>
              </w:rPr>
            </w:pPr>
          </w:p>
        </w:tc>
      </w:tr>
      <w:tr w:rsidR="00310025" w:rsidRPr="004D0D5D" w14:paraId="7A450F6B" w14:textId="77777777" w:rsidTr="004D0D5D">
        <w:trPr>
          <w:cantSplit/>
        </w:trPr>
        <w:tc>
          <w:tcPr>
            <w:tcW w:w="1330" w:type="dxa"/>
          </w:tcPr>
          <w:p w14:paraId="6CA01A74"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Main d'œuvre</w:t>
            </w:r>
          </w:p>
        </w:tc>
        <w:tc>
          <w:tcPr>
            <w:tcW w:w="2340" w:type="dxa"/>
            <w:gridSpan w:val="2"/>
          </w:tcPr>
          <w:p w14:paraId="5523B5D9"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*Contamination par contact ou aérosol des produits nus</w:t>
            </w:r>
          </w:p>
          <w:p w14:paraId="56041A46"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la tenue sale ou absence de tenue de travail</w:t>
            </w:r>
          </w:p>
        </w:tc>
        <w:tc>
          <w:tcPr>
            <w:tcW w:w="3240" w:type="dxa"/>
          </w:tcPr>
          <w:p w14:paraId="7670E47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Protection des denrées</w:t>
            </w:r>
          </w:p>
          <w:p w14:paraId="63F99ECB"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de l'état de santé du magasinier</w:t>
            </w:r>
          </w:p>
          <w:p w14:paraId="7A4DAB6F"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Propreté des tenues vestimentaires, magasinier, livreur</w:t>
            </w:r>
          </w:p>
          <w:p w14:paraId="10B6AB6D"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Contrôle de la gestuelle </w:t>
            </w:r>
          </w:p>
        </w:tc>
        <w:tc>
          <w:tcPr>
            <w:tcW w:w="1260" w:type="dxa"/>
          </w:tcPr>
          <w:p w14:paraId="4ADB2FDE" w14:textId="77777777" w:rsidR="00310025" w:rsidRPr="004D0D5D" w:rsidRDefault="00310025" w:rsidP="004D0D5D">
            <w:pPr>
              <w:spacing w:after="0" w:line="240" w:lineRule="auto"/>
              <w:rPr>
                <w:rFonts w:eastAsia="KuenstlerScript Black" w:cstheme="minorHAnsi"/>
                <w:lang w:eastAsia="fr-FR"/>
              </w:rPr>
            </w:pPr>
          </w:p>
        </w:tc>
        <w:tc>
          <w:tcPr>
            <w:tcW w:w="2340" w:type="dxa"/>
          </w:tcPr>
          <w:p w14:paraId="55C82520" w14:textId="77777777" w:rsidR="00310025" w:rsidRPr="004D0D5D" w:rsidRDefault="00310025" w:rsidP="004D0D5D">
            <w:pPr>
              <w:spacing w:after="0" w:line="240" w:lineRule="auto"/>
              <w:rPr>
                <w:rFonts w:eastAsia="KuenstlerScript Black" w:cstheme="minorHAnsi"/>
                <w:lang w:eastAsia="fr-FR"/>
              </w:rPr>
            </w:pPr>
          </w:p>
        </w:tc>
      </w:tr>
      <w:tr w:rsidR="00310025" w:rsidRPr="004D0D5D" w14:paraId="6309BF44" w14:textId="77777777" w:rsidTr="004D0D5D">
        <w:trPr>
          <w:cantSplit/>
        </w:trPr>
        <w:tc>
          <w:tcPr>
            <w:tcW w:w="1330" w:type="dxa"/>
          </w:tcPr>
          <w:p w14:paraId="466D710F"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Matériel</w:t>
            </w:r>
          </w:p>
        </w:tc>
        <w:tc>
          <w:tcPr>
            <w:tcW w:w="2340" w:type="dxa"/>
            <w:gridSpan w:val="2"/>
          </w:tcPr>
          <w:p w14:paraId="6F972995"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le mode de transport</w:t>
            </w:r>
          </w:p>
          <w:p w14:paraId="152330DE"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le matériel de manutention</w:t>
            </w:r>
          </w:p>
          <w:p w14:paraId="02167252"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Contamination/sonde</w:t>
            </w:r>
          </w:p>
        </w:tc>
        <w:tc>
          <w:tcPr>
            <w:tcW w:w="3240" w:type="dxa"/>
          </w:tcPr>
          <w:p w14:paraId="322C53B6"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du véhicule (agrément sanitaire)</w:t>
            </w:r>
          </w:p>
          <w:p w14:paraId="69942F21"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de sa propreté</w:t>
            </w:r>
          </w:p>
          <w:p w14:paraId="74E0F6CD"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du nettoyage / matériel</w:t>
            </w:r>
          </w:p>
          <w:p w14:paraId="7569134D"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*Nettoyage des sondes</w:t>
            </w:r>
          </w:p>
        </w:tc>
        <w:tc>
          <w:tcPr>
            <w:tcW w:w="1260" w:type="dxa"/>
          </w:tcPr>
          <w:p w14:paraId="5B16627D" w14:textId="77777777" w:rsidR="00310025" w:rsidRPr="004D0D5D" w:rsidRDefault="00310025" w:rsidP="004D0D5D">
            <w:pPr>
              <w:spacing w:after="0" w:line="240" w:lineRule="auto"/>
              <w:rPr>
                <w:rFonts w:eastAsia="KuenstlerScript Black" w:cstheme="minorHAnsi"/>
                <w:lang w:eastAsia="fr-FR"/>
              </w:rPr>
            </w:pPr>
          </w:p>
          <w:p w14:paraId="04CD3672" w14:textId="77777777" w:rsidR="00310025" w:rsidRPr="004D0D5D" w:rsidRDefault="00310025" w:rsidP="004D0D5D">
            <w:pPr>
              <w:spacing w:after="0" w:line="240" w:lineRule="auto"/>
              <w:rPr>
                <w:rFonts w:eastAsia="KuenstlerScript Black" w:cstheme="minorHAnsi"/>
                <w:lang w:eastAsia="fr-FR"/>
              </w:rPr>
            </w:pPr>
          </w:p>
          <w:p w14:paraId="4FAE6F82" w14:textId="77777777" w:rsidR="00310025" w:rsidRPr="004D0D5D" w:rsidRDefault="00310025" w:rsidP="004D0D5D">
            <w:pPr>
              <w:spacing w:after="0" w:line="240" w:lineRule="auto"/>
              <w:rPr>
                <w:rFonts w:eastAsia="KuenstlerScript Black" w:cstheme="minorHAnsi"/>
                <w:lang w:eastAsia="fr-FR"/>
              </w:rPr>
            </w:pPr>
          </w:p>
          <w:p w14:paraId="71F89BA0"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Écouvillon des sondes</w:t>
            </w:r>
          </w:p>
        </w:tc>
        <w:tc>
          <w:tcPr>
            <w:tcW w:w="2340" w:type="dxa"/>
          </w:tcPr>
          <w:p w14:paraId="69773B50" w14:textId="77777777" w:rsidR="00310025" w:rsidRPr="004D0D5D" w:rsidRDefault="00310025" w:rsidP="004D0D5D">
            <w:pPr>
              <w:spacing w:after="0" w:line="240" w:lineRule="auto"/>
              <w:rPr>
                <w:rFonts w:eastAsia="KuenstlerScript Black" w:cstheme="minorHAnsi"/>
                <w:lang w:eastAsia="fr-FR"/>
              </w:rPr>
            </w:pPr>
          </w:p>
          <w:p w14:paraId="1E2B6560" w14:textId="77777777" w:rsidR="00310025" w:rsidRPr="004D0D5D" w:rsidRDefault="00310025" w:rsidP="004D0D5D">
            <w:pPr>
              <w:spacing w:after="0" w:line="240" w:lineRule="auto"/>
              <w:rPr>
                <w:rFonts w:eastAsia="KuenstlerScript Black" w:cstheme="minorHAnsi"/>
                <w:lang w:eastAsia="fr-FR"/>
              </w:rPr>
            </w:pPr>
          </w:p>
          <w:p w14:paraId="01DCCA47" w14:textId="77777777" w:rsidR="00310025" w:rsidRPr="004D0D5D" w:rsidRDefault="00310025" w:rsidP="004D0D5D">
            <w:pPr>
              <w:spacing w:after="0" w:line="240" w:lineRule="auto"/>
              <w:rPr>
                <w:rFonts w:eastAsia="KuenstlerScript Black" w:cstheme="minorHAnsi"/>
                <w:lang w:eastAsia="fr-FR"/>
              </w:rPr>
            </w:pPr>
          </w:p>
          <w:p w14:paraId="0E48B454" w14:textId="77777777" w:rsidR="00310025" w:rsidRPr="004D0D5D" w:rsidRDefault="00310025" w:rsidP="004D0D5D">
            <w:pPr>
              <w:spacing w:after="0" w:line="240" w:lineRule="auto"/>
              <w:rPr>
                <w:rFonts w:eastAsia="KuenstlerScript Black" w:cstheme="minorHAnsi"/>
                <w:lang w:eastAsia="fr-FR"/>
              </w:rPr>
            </w:pPr>
          </w:p>
          <w:p w14:paraId="163AA64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Information interne</w:t>
            </w:r>
          </w:p>
        </w:tc>
      </w:tr>
      <w:tr w:rsidR="00310025" w:rsidRPr="004D0D5D" w14:paraId="307668AB" w14:textId="77777777" w:rsidTr="004D0D5D">
        <w:trPr>
          <w:cantSplit/>
        </w:trPr>
        <w:tc>
          <w:tcPr>
            <w:tcW w:w="1330" w:type="dxa"/>
          </w:tcPr>
          <w:p w14:paraId="07FB8CDE"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Milieu</w:t>
            </w:r>
          </w:p>
        </w:tc>
        <w:tc>
          <w:tcPr>
            <w:tcW w:w="2340" w:type="dxa"/>
            <w:gridSpan w:val="2"/>
          </w:tcPr>
          <w:p w14:paraId="5857C91C"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Pollutions et contaminations ambiantes</w:t>
            </w:r>
          </w:p>
        </w:tc>
        <w:tc>
          <w:tcPr>
            <w:tcW w:w="3240" w:type="dxa"/>
          </w:tcPr>
          <w:p w14:paraId="3ACB144F"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protection des produits</w:t>
            </w:r>
          </w:p>
          <w:p w14:paraId="1BD6EC13"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Aménagement du quai</w:t>
            </w:r>
          </w:p>
          <w:p w14:paraId="1F2B526C"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Propreté des abords</w:t>
            </w:r>
          </w:p>
        </w:tc>
        <w:tc>
          <w:tcPr>
            <w:tcW w:w="1260" w:type="dxa"/>
          </w:tcPr>
          <w:p w14:paraId="5C05B194" w14:textId="77777777" w:rsidR="00310025" w:rsidRPr="004D0D5D" w:rsidRDefault="00310025" w:rsidP="004D0D5D">
            <w:pPr>
              <w:spacing w:after="0" w:line="240" w:lineRule="auto"/>
              <w:rPr>
                <w:rFonts w:eastAsia="KuenstlerScript Black" w:cstheme="minorHAnsi"/>
                <w:lang w:eastAsia="fr-FR"/>
              </w:rPr>
            </w:pPr>
          </w:p>
        </w:tc>
        <w:tc>
          <w:tcPr>
            <w:tcW w:w="2340" w:type="dxa"/>
          </w:tcPr>
          <w:p w14:paraId="617A6B62" w14:textId="77777777" w:rsidR="00310025" w:rsidRPr="004D0D5D" w:rsidRDefault="00310025" w:rsidP="004D0D5D">
            <w:pPr>
              <w:spacing w:after="0" w:line="240" w:lineRule="auto"/>
              <w:rPr>
                <w:rFonts w:eastAsia="KuenstlerScript Black" w:cstheme="minorHAnsi"/>
                <w:lang w:eastAsia="fr-FR"/>
              </w:rPr>
            </w:pPr>
          </w:p>
        </w:tc>
      </w:tr>
      <w:tr w:rsidR="00310025" w:rsidRPr="004D0D5D" w14:paraId="1090A473" w14:textId="77777777" w:rsidTr="004D0D5D">
        <w:trPr>
          <w:cantSplit/>
        </w:trPr>
        <w:tc>
          <w:tcPr>
            <w:tcW w:w="1330" w:type="dxa"/>
          </w:tcPr>
          <w:p w14:paraId="499A2856"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3A0A3845"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Température</w:t>
            </w:r>
          </w:p>
        </w:tc>
        <w:tc>
          <w:tcPr>
            <w:tcW w:w="2340" w:type="dxa"/>
            <w:gridSpan w:val="2"/>
          </w:tcPr>
          <w:p w14:paraId="351D7E6B"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Température trop élevées du camion</w:t>
            </w:r>
          </w:p>
        </w:tc>
        <w:tc>
          <w:tcPr>
            <w:tcW w:w="3240" w:type="dxa"/>
          </w:tcPr>
          <w:p w14:paraId="4787900F"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Même en cas de livraison de l'épicerie sèche, les températures ne doivent pas être incompatibles avec les conditions de conservation</w:t>
            </w:r>
          </w:p>
        </w:tc>
        <w:tc>
          <w:tcPr>
            <w:tcW w:w="1260" w:type="dxa"/>
          </w:tcPr>
          <w:p w14:paraId="36AE6A57" w14:textId="77777777" w:rsidR="00310025" w:rsidRPr="004D0D5D" w:rsidRDefault="00310025" w:rsidP="004D0D5D">
            <w:pPr>
              <w:spacing w:after="0" w:line="240" w:lineRule="auto"/>
              <w:rPr>
                <w:rFonts w:eastAsia="KuenstlerScript Black" w:cstheme="minorHAnsi"/>
                <w:lang w:eastAsia="fr-FR"/>
              </w:rPr>
            </w:pPr>
          </w:p>
        </w:tc>
        <w:tc>
          <w:tcPr>
            <w:tcW w:w="2340" w:type="dxa"/>
          </w:tcPr>
          <w:p w14:paraId="5C324BBE" w14:textId="77777777" w:rsidR="00310025" w:rsidRPr="004D0D5D" w:rsidRDefault="00310025" w:rsidP="004D0D5D">
            <w:pPr>
              <w:spacing w:after="0" w:line="240" w:lineRule="auto"/>
              <w:rPr>
                <w:rFonts w:eastAsia="KuenstlerScript Black" w:cstheme="minorHAnsi"/>
                <w:lang w:eastAsia="fr-FR"/>
              </w:rPr>
            </w:pPr>
          </w:p>
        </w:tc>
      </w:tr>
      <w:tr w:rsidR="00310025" w:rsidRPr="004D0D5D" w14:paraId="66DC9646" w14:textId="77777777" w:rsidTr="004D0D5D">
        <w:trPr>
          <w:cantSplit/>
        </w:trPr>
        <w:tc>
          <w:tcPr>
            <w:tcW w:w="1330" w:type="dxa"/>
          </w:tcPr>
          <w:p w14:paraId="18017CE3"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0C20D148"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Temps</w:t>
            </w:r>
          </w:p>
        </w:tc>
        <w:tc>
          <w:tcPr>
            <w:tcW w:w="2340" w:type="dxa"/>
            <w:gridSpan w:val="2"/>
          </w:tcPr>
          <w:p w14:paraId="62096F33"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réception de produits à DLUO dépassée</w:t>
            </w:r>
          </w:p>
        </w:tc>
        <w:tc>
          <w:tcPr>
            <w:tcW w:w="3240" w:type="dxa"/>
          </w:tcPr>
          <w:p w14:paraId="1EFBF2A3"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Contrôle des DLUO de chaque lot</w:t>
            </w:r>
          </w:p>
        </w:tc>
        <w:tc>
          <w:tcPr>
            <w:tcW w:w="1260" w:type="dxa"/>
          </w:tcPr>
          <w:p w14:paraId="42981B66"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DLUO</w:t>
            </w:r>
          </w:p>
        </w:tc>
        <w:tc>
          <w:tcPr>
            <w:tcW w:w="2340" w:type="dxa"/>
          </w:tcPr>
          <w:p w14:paraId="605FFD22"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Refus des lots </w:t>
            </w:r>
          </w:p>
          <w:p w14:paraId="5D7EDC77" w14:textId="77777777" w:rsidR="00310025" w:rsidRPr="004D0D5D" w:rsidRDefault="00310025" w:rsidP="004D0D5D">
            <w:pPr>
              <w:spacing w:after="0" w:line="240" w:lineRule="auto"/>
              <w:rPr>
                <w:rFonts w:eastAsia="KuenstlerScript Black" w:cstheme="minorHAnsi"/>
                <w:lang w:eastAsia="fr-FR"/>
              </w:rPr>
            </w:pPr>
            <w:r w:rsidRPr="004D0D5D">
              <w:rPr>
                <w:rFonts w:eastAsia="KuenstlerScript Black" w:cstheme="minorHAnsi"/>
                <w:lang w:eastAsia="fr-FR"/>
              </w:rPr>
              <w:t>* Fiche de contrôle à réception</w:t>
            </w:r>
          </w:p>
        </w:tc>
      </w:tr>
    </w:tbl>
    <w:p w14:paraId="51E23209" w14:textId="342980AB" w:rsidR="00310025" w:rsidRPr="004D0D5D" w:rsidRDefault="00310025" w:rsidP="00AB0575">
      <w:pPr>
        <w:rPr>
          <w:rFonts w:cstheme="minorHAnsi"/>
        </w:rPr>
      </w:pPr>
    </w:p>
    <w:p w14:paraId="3739F338" w14:textId="45346FAE" w:rsidR="000333BC" w:rsidRPr="004D0D5D" w:rsidRDefault="000333BC"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0333BC" w:rsidRPr="004D0D5D" w14:paraId="34489E34" w14:textId="77777777" w:rsidTr="004D0D5D">
        <w:trPr>
          <w:trHeight w:val="366"/>
          <w:jc w:val="center"/>
        </w:trPr>
        <w:tc>
          <w:tcPr>
            <w:tcW w:w="2269" w:type="dxa"/>
            <w:vMerge w:val="restart"/>
            <w:shd w:val="clear" w:color="auto" w:fill="FFFFFF" w:themeFill="background1"/>
            <w:vAlign w:val="center"/>
          </w:tcPr>
          <w:p w14:paraId="78D9802A" w14:textId="658615ED" w:rsidR="000333BC"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4B16C35E" w14:textId="77777777" w:rsidR="000333BC" w:rsidRPr="004D0D5D" w:rsidRDefault="000333BC" w:rsidP="004D0D5D">
            <w:pPr>
              <w:jc w:val="center"/>
              <w:rPr>
                <w:rFonts w:cstheme="minorHAnsi"/>
                <w:sz w:val="24"/>
                <w:szCs w:val="24"/>
              </w:rPr>
            </w:pPr>
            <w:r w:rsidRPr="004D0D5D">
              <w:rPr>
                <w:rFonts w:eastAsia="Times New Roman" w:cstheme="minorHAnsi"/>
                <w:b/>
                <w:bCs/>
                <w:sz w:val="24"/>
                <w:szCs w:val="24"/>
                <w:lang w:eastAsia="fr-FR"/>
              </w:rPr>
              <w:t>MAITRISE SANITAIRE DENREES - PERSONNELS</w:t>
            </w:r>
          </w:p>
        </w:tc>
        <w:tc>
          <w:tcPr>
            <w:tcW w:w="3118" w:type="dxa"/>
            <w:tcBorders>
              <w:bottom w:val="nil"/>
            </w:tcBorders>
            <w:shd w:val="clear" w:color="auto" w:fill="75DD75"/>
            <w:vAlign w:val="center"/>
          </w:tcPr>
          <w:p w14:paraId="4351CD95" w14:textId="77777777" w:rsidR="000333BC" w:rsidRPr="004D0D5D" w:rsidRDefault="000333BC"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0333BC" w:rsidRPr="004D0D5D" w14:paraId="1E4FF8FF" w14:textId="77777777" w:rsidTr="004D0D5D">
        <w:trPr>
          <w:trHeight w:val="322"/>
          <w:jc w:val="center"/>
        </w:trPr>
        <w:tc>
          <w:tcPr>
            <w:tcW w:w="2269" w:type="dxa"/>
            <w:vMerge/>
            <w:shd w:val="clear" w:color="auto" w:fill="FFFFFF" w:themeFill="background1"/>
          </w:tcPr>
          <w:p w14:paraId="60E9F8E5" w14:textId="77777777" w:rsidR="000333BC" w:rsidRPr="004D0D5D" w:rsidRDefault="000333BC" w:rsidP="004D0D5D">
            <w:pPr>
              <w:rPr>
                <w:rFonts w:cstheme="minorHAnsi"/>
              </w:rPr>
            </w:pPr>
          </w:p>
        </w:tc>
        <w:tc>
          <w:tcPr>
            <w:tcW w:w="5381" w:type="dxa"/>
            <w:vMerge/>
            <w:tcBorders>
              <w:top w:val="nil"/>
            </w:tcBorders>
          </w:tcPr>
          <w:p w14:paraId="0AFE5863" w14:textId="77777777" w:rsidR="000333BC" w:rsidRPr="004D0D5D" w:rsidRDefault="000333BC" w:rsidP="004D0D5D">
            <w:pPr>
              <w:rPr>
                <w:rFonts w:cstheme="minorHAnsi"/>
                <w:sz w:val="24"/>
                <w:szCs w:val="24"/>
              </w:rPr>
            </w:pPr>
          </w:p>
        </w:tc>
        <w:tc>
          <w:tcPr>
            <w:tcW w:w="3118" w:type="dxa"/>
            <w:tcBorders>
              <w:top w:val="nil"/>
              <w:bottom w:val="nil"/>
            </w:tcBorders>
            <w:shd w:val="clear" w:color="auto" w:fill="75DD75"/>
            <w:vAlign w:val="center"/>
          </w:tcPr>
          <w:p w14:paraId="5A9196B8" w14:textId="77777777" w:rsidR="000333BC" w:rsidRPr="004D0D5D" w:rsidRDefault="000333BC" w:rsidP="004D0D5D">
            <w:pPr>
              <w:jc w:val="center"/>
              <w:rPr>
                <w:rFonts w:cstheme="minorHAnsi"/>
                <w:sz w:val="24"/>
                <w:szCs w:val="24"/>
              </w:rPr>
            </w:pPr>
            <w:r w:rsidRPr="004D0D5D">
              <w:rPr>
                <w:rFonts w:eastAsia="Times New Roman" w:cstheme="minorHAnsi"/>
                <w:b/>
                <w:sz w:val="24"/>
                <w:szCs w:val="24"/>
                <w:lang w:eastAsia="fr-FR"/>
              </w:rPr>
              <w:t>MS.00</w:t>
            </w:r>
          </w:p>
        </w:tc>
      </w:tr>
      <w:tr w:rsidR="000333BC" w:rsidRPr="004D0D5D" w14:paraId="0E600020" w14:textId="77777777" w:rsidTr="004D0D5D">
        <w:trPr>
          <w:trHeight w:val="142"/>
          <w:jc w:val="center"/>
        </w:trPr>
        <w:tc>
          <w:tcPr>
            <w:tcW w:w="2269" w:type="dxa"/>
            <w:vMerge/>
            <w:shd w:val="clear" w:color="auto" w:fill="FFFFFF" w:themeFill="background1"/>
          </w:tcPr>
          <w:p w14:paraId="7D10148B" w14:textId="77777777" w:rsidR="000333BC" w:rsidRPr="004D0D5D" w:rsidRDefault="000333BC" w:rsidP="004D0D5D">
            <w:pPr>
              <w:rPr>
                <w:rFonts w:cstheme="minorHAnsi"/>
              </w:rPr>
            </w:pPr>
          </w:p>
        </w:tc>
        <w:tc>
          <w:tcPr>
            <w:tcW w:w="5381" w:type="dxa"/>
            <w:vMerge/>
            <w:tcBorders>
              <w:top w:val="nil"/>
              <w:bottom w:val="nil"/>
            </w:tcBorders>
          </w:tcPr>
          <w:p w14:paraId="6CF10464" w14:textId="77777777" w:rsidR="000333BC" w:rsidRPr="004D0D5D" w:rsidRDefault="000333BC" w:rsidP="004D0D5D">
            <w:pPr>
              <w:rPr>
                <w:rFonts w:cstheme="minorHAnsi"/>
                <w:sz w:val="24"/>
                <w:szCs w:val="24"/>
              </w:rPr>
            </w:pPr>
          </w:p>
        </w:tc>
        <w:tc>
          <w:tcPr>
            <w:tcW w:w="3118" w:type="dxa"/>
            <w:tcBorders>
              <w:top w:val="nil"/>
              <w:bottom w:val="nil"/>
            </w:tcBorders>
          </w:tcPr>
          <w:p w14:paraId="75425FBE" w14:textId="2EB48264" w:rsidR="000333BC" w:rsidRPr="004D0D5D" w:rsidRDefault="000333BC"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0333BC" w:rsidRPr="004D0D5D" w14:paraId="6B649F70" w14:textId="77777777" w:rsidTr="004D0D5D">
        <w:trPr>
          <w:trHeight w:val="314"/>
          <w:jc w:val="center"/>
        </w:trPr>
        <w:tc>
          <w:tcPr>
            <w:tcW w:w="2269" w:type="dxa"/>
            <w:vMerge/>
            <w:shd w:val="clear" w:color="auto" w:fill="FFFFFF" w:themeFill="background1"/>
          </w:tcPr>
          <w:p w14:paraId="13F18818" w14:textId="77777777" w:rsidR="000333BC" w:rsidRPr="004D0D5D" w:rsidRDefault="000333BC" w:rsidP="004D0D5D">
            <w:pPr>
              <w:rPr>
                <w:rFonts w:cstheme="minorHAnsi"/>
              </w:rPr>
            </w:pPr>
          </w:p>
        </w:tc>
        <w:tc>
          <w:tcPr>
            <w:tcW w:w="5381" w:type="dxa"/>
            <w:vMerge w:val="restart"/>
            <w:tcBorders>
              <w:top w:val="nil"/>
            </w:tcBorders>
            <w:vAlign w:val="center"/>
          </w:tcPr>
          <w:p w14:paraId="33FECA99" w14:textId="77777777" w:rsidR="000333BC" w:rsidRPr="004D0D5D" w:rsidRDefault="000333BC" w:rsidP="004D0D5D">
            <w:pPr>
              <w:jc w:val="center"/>
              <w:rPr>
                <w:rFonts w:cstheme="minorHAnsi"/>
                <w:sz w:val="24"/>
                <w:szCs w:val="24"/>
              </w:rPr>
            </w:pPr>
            <w:r w:rsidRPr="004D0D5D">
              <w:rPr>
                <w:rFonts w:eastAsia="KuenstlerScript Black" w:cstheme="minorHAnsi"/>
                <w:b/>
                <w:bCs/>
                <w:sz w:val="24"/>
                <w:szCs w:val="24"/>
                <w:lang w:eastAsia="fr-FR"/>
              </w:rPr>
              <w:t>STOCKAGE PRODUITS SECS</w:t>
            </w:r>
          </w:p>
        </w:tc>
        <w:tc>
          <w:tcPr>
            <w:tcW w:w="3118" w:type="dxa"/>
            <w:tcBorders>
              <w:top w:val="nil"/>
              <w:bottom w:val="nil"/>
            </w:tcBorders>
            <w:vAlign w:val="center"/>
          </w:tcPr>
          <w:p w14:paraId="50AF2D2B" w14:textId="77777777" w:rsidR="000333BC" w:rsidRPr="004D0D5D" w:rsidRDefault="000333BC" w:rsidP="004D0D5D">
            <w:pPr>
              <w:rPr>
                <w:rFonts w:cstheme="minorHAnsi"/>
                <w:sz w:val="16"/>
                <w:szCs w:val="16"/>
              </w:rPr>
            </w:pPr>
            <w:r w:rsidRPr="004D0D5D">
              <w:rPr>
                <w:rFonts w:cstheme="minorHAnsi"/>
                <w:sz w:val="16"/>
                <w:szCs w:val="16"/>
              </w:rPr>
              <w:t xml:space="preserve">Date : </w:t>
            </w:r>
          </w:p>
        </w:tc>
      </w:tr>
      <w:tr w:rsidR="000333BC" w:rsidRPr="004D0D5D" w14:paraId="57981933" w14:textId="77777777" w:rsidTr="004D0D5D">
        <w:trPr>
          <w:trHeight w:val="227"/>
          <w:jc w:val="center"/>
        </w:trPr>
        <w:tc>
          <w:tcPr>
            <w:tcW w:w="2269" w:type="dxa"/>
            <w:vMerge/>
            <w:shd w:val="clear" w:color="auto" w:fill="FFFFFF" w:themeFill="background1"/>
          </w:tcPr>
          <w:p w14:paraId="0E457D35" w14:textId="77777777" w:rsidR="000333BC" w:rsidRPr="004D0D5D" w:rsidRDefault="000333BC" w:rsidP="004D0D5D">
            <w:pPr>
              <w:rPr>
                <w:rFonts w:cstheme="minorHAnsi"/>
              </w:rPr>
            </w:pPr>
          </w:p>
        </w:tc>
        <w:tc>
          <w:tcPr>
            <w:tcW w:w="5381" w:type="dxa"/>
            <w:vMerge/>
            <w:tcBorders>
              <w:top w:val="single" w:sz="4" w:space="0" w:color="auto"/>
            </w:tcBorders>
          </w:tcPr>
          <w:p w14:paraId="1AE114ED" w14:textId="77777777" w:rsidR="000333BC" w:rsidRPr="004D0D5D" w:rsidRDefault="000333BC" w:rsidP="004D0D5D">
            <w:pPr>
              <w:rPr>
                <w:rFonts w:cstheme="minorHAnsi"/>
              </w:rPr>
            </w:pPr>
          </w:p>
        </w:tc>
        <w:tc>
          <w:tcPr>
            <w:tcW w:w="3118" w:type="dxa"/>
            <w:tcBorders>
              <w:top w:val="nil"/>
            </w:tcBorders>
          </w:tcPr>
          <w:p w14:paraId="47EC8431" w14:textId="77777777" w:rsidR="000333BC" w:rsidRPr="004D0D5D" w:rsidRDefault="000333BC" w:rsidP="004D0D5D">
            <w:pPr>
              <w:rPr>
                <w:rFonts w:cstheme="minorHAnsi"/>
              </w:rPr>
            </w:pPr>
            <w:r w:rsidRPr="004D0D5D">
              <w:rPr>
                <w:rFonts w:eastAsia="Times New Roman" w:cstheme="minorHAnsi"/>
                <w:sz w:val="16"/>
                <w:szCs w:val="16"/>
                <w:lang w:eastAsia="fr-FR"/>
              </w:rPr>
              <w:t>Couleur document : VERT-RVB 117-221-117</w:t>
            </w:r>
          </w:p>
        </w:tc>
      </w:tr>
    </w:tbl>
    <w:p w14:paraId="07AD32DE" w14:textId="7C3E1624" w:rsidR="000333BC" w:rsidRPr="004D0D5D" w:rsidRDefault="000333BC" w:rsidP="00AB0575">
      <w:pPr>
        <w:rPr>
          <w:rFonts w:cstheme="minorHAnsi"/>
        </w:rPr>
      </w:pPr>
    </w:p>
    <w:p w14:paraId="5EF88866" w14:textId="77777777" w:rsidR="00AC46E0" w:rsidRPr="004D0D5D" w:rsidRDefault="00AC46E0" w:rsidP="00AC46E0">
      <w:pPr>
        <w:spacing w:after="0" w:line="240" w:lineRule="auto"/>
        <w:rPr>
          <w:rFonts w:eastAsia="KuenstlerScript Black" w:cstheme="minorHAnsi"/>
          <w:lang w:eastAsia="fr-FR"/>
        </w:rPr>
      </w:pPr>
      <w:bookmarkStart w:id="2" w:name="_Toc44324229"/>
      <w:bookmarkStart w:id="3" w:name="_Toc44324915"/>
      <w:bookmarkStart w:id="4" w:name="_Toc45007483"/>
      <w:r w:rsidRPr="004D0D5D">
        <w:rPr>
          <w:rFonts w:eastAsia="KuenstlerScript Black" w:cstheme="minorHAnsi"/>
          <w:lang w:eastAsia="fr-FR"/>
        </w:rPr>
        <w:t xml:space="preserve">PROTOCOLE HACCP, </w:t>
      </w:r>
    </w:p>
    <w:p w14:paraId="7F959BE6" w14:textId="77777777" w:rsidR="00AC46E0" w:rsidRPr="004D0D5D" w:rsidRDefault="00AC46E0" w:rsidP="00AC46E0">
      <w:pPr>
        <w:keepNext/>
        <w:tabs>
          <w:tab w:val="num" w:pos="717"/>
        </w:tabs>
        <w:spacing w:after="0" w:line="240" w:lineRule="auto"/>
        <w:ind w:left="717" w:hanging="360"/>
        <w:outlineLvl w:val="1"/>
        <w:rPr>
          <w:rFonts w:eastAsia="KuenstlerScript Black" w:cstheme="minorHAnsi"/>
          <w:b/>
          <w:bCs/>
          <w:lang w:eastAsia="fr-FR"/>
        </w:rPr>
      </w:pPr>
      <w:bookmarkStart w:id="5" w:name="_Toc52422620"/>
      <w:r w:rsidRPr="004D0D5D">
        <w:rPr>
          <w:rFonts w:eastAsia="KuenstlerScript Black" w:cstheme="minorHAnsi"/>
          <w:b/>
          <w:bCs/>
          <w:lang w:eastAsia="fr-FR"/>
        </w:rPr>
        <w:t>STOCKAGE</w:t>
      </w:r>
      <w:bookmarkEnd w:id="2"/>
      <w:bookmarkEnd w:id="3"/>
      <w:r w:rsidRPr="004D0D5D">
        <w:rPr>
          <w:rFonts w:eastAsia="KuenstlerScript Black" w:cstheme="minorHAnsi"/>
          <w:b/>
          <w:bCs/>
          <w:lang w:eastAsia="fr-FR"/>
        </w:rPr>
        <w:t xml:space="preserve"> </w:t>
      </w:r>
      <w:bookmarkStart w:id="6" w:name="_Toc44324230"/>
      <w:bookmarkStart w:id="7" w:name="_Toc44324916"/>
      <w:r w:rsidRPr="004D0D5D">
        <w:rPr>
          <w:rFonts w:eastAsia="KuenstlerScript Black" w:cstheme="minorHAnsi"/>
          <w:b/>
          <w:bCs/>
          <w:lang w:eastAsia="fr-FR"/>
        </w:rPr>
        <w:t>PRODUITS SECS 1/2</w:t>
      </w:r>
      <w:bookmarkEnd w:id="4"/>
      <w:bookmarkEnd w:id="5"/>
      <w:bookmarkEnd w:id="6"/>
      <w:bookmarkEnd w:id="7"/>
    </w:p>
    <w:p w14:paraId="298AC782" w14:textId="77777777" w:rsidR="00AC46E0" w:rsidRPr="004D0D5D" w:rsidRDefault="00AC46E0" w:rsidP="00AC46E0">
      <w:pPr>
        <w:spacing w:after="0" w:line="240" w:lineRule="auto"/>
        <w:rPr>
          <w:rFonts w:eastAsia="KuenstlerScript Black" w:cstheme="minorHAnsi"/>
          <w:lang w:eastAsia="fr-FR"/>
        </w:rPr>
      </w:pPr>
    </w:p>
    <w:p w14:paraId="4C1490EE" w14:textId="77777777" w:rsidR="00AC46E0" w:rsidRPr="004D0D5D" w:rsidRDefault="00AC46E0" w:rsidP="00AC46E0">
      <w:pPr>
        <w:spacing w:after="0" w:line="240" w:lineRule="auto"/>
        <w:rPr>
          <w:rFonts w:eastAsia="KuenstlerScript Black" w:cstheme="minorHAns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851"/>
        <w:gridCol w:w="1559"/>
        <w:gridCol w:w="2551"/>
        <w:gridCol w:w="1134"/>
        <w:gridCol w:w="2268"/>
      </w:tblGrid>
      <w:tr w:rsidR="00AC46E0" w:rsidRPr="004D0D5D" w14:paraId="0F6D5AFA" w14:textId="77777777" w:rsidTr="004D0D5D">
        <w:trPr>
          <w:cantSplit/>
        </w:trPr>
        <w:tc>
          <w:tcPr>
            <w:tcW w:w="2764" w:type="dxa"/>
            <w:gridSpan w:val="2"/>
          </w:tcPr>
          <w:p w14:paraId="4C08D7F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PRODUITS SECS</w:t>
            </w:r>
          </w:p>
        </w:tc>
        <w:tc>
          <w:tcPr>
            <w:tcW w:w="7512" w:type="dxa"/>
            <w:gridSpan w:val="4"/>
          </w:tcPr>
          <w:p w14:paraId="0A52395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RISQUE : micro-organismes mésophiles</w:t>
            </w:r>
          </w:p>
        </w:tc>
      </w:tr>
      <w:tr w:rsidR="00AC46E0" w:rsidRPr="004D0D5D" w14:paraId="6C8F86C7" w14:textId="77777777" w:rsidTr="004D0D5D">
        <w:trPr>
          <w:cantSplit/>
        </w:trPr>
        <w:tc>
          <w:tcPr>
            <w:tcW w:w="1913" w:type="dxa"/>
          </w:tcPr>
          <w:p w14:paraId="7147E30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RISQUES</w:t>
            </w:r>
          </w:p>
        </w:tc>
        <w:tc>
          <w:tcPr>
            <w:tcW w:w="2410" w:type="dxa"/>
            <w:gridSpan w:val="2"/>
          </w:tcPr>
          <w:p w14:paraId="6DDDD5A4"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CAUSES</w:t>
            </w:r>
          </w:p>
        </w:tc>
        <w:tc>
          <w:tcPr>
            <w:tcW w:w="2551" w:type="dxa"/>
          </w:tcPr>
          <w:p w14:paraId="7259DAB4"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MESURES PRÉVENTIVES</w:t>
            </w:r>
          </w:p>
        </w:tc>
        <w:tc>
          <w:tcPr>
            <w:tcW w:w="1134" w:type="dxa"/>
          </w:tcPr>
          <w:p w14:paraId="7C281B68"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VALEURS SEUILS</w:t>
            </w:r>
          </w:p>
        </w:tc>
        <w:tc>
          <w:tcPr>
            <w:tcW w:w="2268" w:type="dxa"/>
          </w:tcPr>
          <w:p w14:paraId="29B053E7"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MESURES CORRECTIVES</w:t>
            </w:r>
          </w:p>
        </w:tc>
      </w:tr>
      <w:tr w:rsidR="00AC46E0" w:rsidRPr="004D0D5D" w14:paraId="346C5C4D" w14:textId="77777777" w:rsidTr="004D0D5D">
        <w:trPr>
          <w:cantSplit/>
        </w:trPr>
        <w:tc>
          <w:tcPr>
            <w:tcW w:w="1913" w:type="dxa"/>
          </w:tcPr>
          <w:p w14:paraId="59327388"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CONTAMINATION</w:t>
            </w:r>
          </w:p>
          <w:p w14:paraId="7F871054" w14:textId="77777777" w:rsidR="00AC46E0" w:rsidRPr="004D0D5D" w:rsidRDefault="00AC46E0" w:rsidP="004D0D5D">
            <w:pPr>
              <w:spacing w:after="0" w:line="240" w:lineRule="auto"/>
              <w:rPr>
                <w:rFonts w:eastAsia="KuenstlerScript Black" w:cstheme="minorHAnsi"/>
                <w:lang w:eastAsia="fr-FR"/>
              </w:rPr>
            </w:pPr>
          </w:p>
          <w:p w14:paraId="7B8A643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Matières premières</w:t>
            </w:r>
          </w:p>
        </w:tc>
        <w:tc>
          <w:tcPr>
            <w:tcW w:w="2410" w:type="dxa"/>
            <w:gridSpan w:val="2"/>
          </w:tcPr>
          <w:p w14:paraId="073496F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Contact direct entre les produits et l'air ambiant</w:t>
            </w:r>
          </w:p>
          <w:p w14:paraId="078F24C5"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produits entamés</w:t>
            </w:r>
          </w:p>
          <w:p w14:paraId="19825A28" w14:textId="77777777" w:rsidR="00AC46E0" w:rsidRPr="004D0D5D" w:rsidRDefault="00AC46E0" w:rsidP="004D0D5D">
            <w:pPr>
              <w:spacing w:after="0" w:line="240" w:lineRule="auto"/>
              <w:rPr>
                <w:rFonts w:eastAsia="KuenstlerScript Black" w:cstheme="minorHAnsi"/>
                <w:lang w:eastAsia="fr-FR"/>
              </w:rPr>
            </w:pPr>
          </w:p>
          <w:p w14:paraId="38C97A0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Perte d'information</w:t>
            </w:r>
          </w:p>
          <w:p w14:paraId="245B8C61" w14:textId="77777777" w:rsidR="00AC46E0" w:rsidRPr="004D0D5D" w:rsidRDefault="00AC46E0" w:rsidP="004D0D5D">
            <w:pPr>
              <w:spacing w:after="0" w:line="240" w:lineRule="auto"/>
              <w:rPr>
                <w:rFonts w:eastAsia="KuenstlerScript Black" w:cstheme="minorHAnsi"/>
                <w:lang w:eastAsia="fr-FR"/>
              </w:rPr>
            </w:pPr>
          </w:p>
          <w:p w14:paraId="6725284C"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Altération du produit pendant le stockage des produits secs et boites</w:t>
            </w:r>
          </w:p>
        </w:tc>
        <w:tc>
          <w:tcPr>
            <w:tcW w:w="2551" w:type="dxa"/>
          </w:tcPr>
          <w:p w14:paraId="1787DB41"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Les produits secs entamés seront stockés en réserve dans leur conditionnement initial (lorsque c'est possible)</w:t>
            </w:r>
          </w:p>
          <w:p w14:paraId="51F318D1"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La protection sera reclipsée de façon aseptique</w:t>
            </w:r>
          </w:p>
          <w:p w14:paraId="760BD95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En cas d'impossibilité, les étiquettes seront découpées, le produit transvasé et les mentions réglementaires collées sur la face externe du nouveau récipient</w:t>
            </w:r>
          </w:p>
          <w:p w14:paraId="3F9E19DA"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de l'intégrité du produit lors des inventaires</w:t>
            </w:r>
          </w:p>
        </w:tc>
        <w:tc>
          <w:tcPr>
            <w:tcW w:w="1134" w:type="dxa"/>
          </w:tcPr>
          <w:p w14:paraId="2F52970A"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p w14:paraId="0E79221E" w14:textId="77777777" w:rsidR="00AC46E0" w:rsidRPr="004D0D5D" w:rsidRDefault="00AC46E0" w:rsidP="004D0D5D">
            <w:pPr>
              <w:spacing w:after="0" w:line="240" w:lineRule="auto"/>
              <w:rPr>
                <w:rFonts w:eastAsia="KuenstlerScript Black" w:cstheme="minorHAnsi"/>
                <w:lang w:eastAsia="fr-FR"/>
              </w:rPr>
            </w:pPr>
          </w:p>
          <w:p w14:paraId="581E9750" w14:textId="77777777" w:rsidR="00AC46E0" w:rsidRPr="004D0D5D" w:rsidRDefault="00AC46E0" w:rsidP="004D0D5D">
            <w:pPr>
              <w:spacing w:after="0" w:line="240" w:lineRule="auto"/>
              <w:rPr>
                <w:rFonts w:eastAsia="KuenstlerScript Black" w:cstheme="minorHAnsi"/>
                <w:lang w:eastAsia="fr-FR"/>
              </w:rPr>
            </w:pPr>
          </w:p>
          <w:p w14:paraId="289FBDAB" w14:textId="77777777" w:rsidR="00AC46E0" w:rsidRPr="004D0D5D" w:rsidRDefault="00AC46E0" w:rsidP="004D0D5D">
            <w:pPr>
              <w:spacing w:after="0" w:line="240" w:lineRule="auto"/>
              <w:rPr>
                <w:rFonts w:eastAsia="KuenstlerScript Black" w:cstheme="minorHAnsi"/>
                <w:lang w:eastAsia="fr-FR"/>
              </w:rPr>
            </w:pPr>
          </w:p>
          <w:p w14:paraId="133C084A" w14:textId="77777777" w:rsidR="00AC46E0" w:rsidRPr="004D0D5D" w:rsidRDefault="00AC46E0" w:rsidP="004D0D5D">
            <w:pPr>
              <w:spacing w:after="0" w:line="240" w:lineRule="auto"/>
              <w:rPr>
                <w:rFonts w:eastAsia="KuenstlerScript Black" w:cstheme="minorHAnsi"/>
                <w:lang w:eastAsia="fr-FR"/>
              </w:rPr>
            </w:pPr>
          </w:p>
          <w:p w14:paraId="0116B715" w14:textId="77777777" w:rsidR="00AC46E0" w:rsidRPr="004D0D5D" w:rsidRDefault="00AC46E0" w:rsidP="004D0D5D">
            <w:pPr>
              <w:spacing w:after="0" w:line="240" w:lineRule="auto"/>
              <w:rPr>
                <w:rFonts w:eastAsia="KuenstlerScript Black" w:cstheme="minorHAnsi"/>
                <w:lang w:eastAsia="fr-FR"/>
              </w:rPr>
            </w:pPr>
          </w:p>
        </w:tc>
        <w:tc>
          <w:tcPr>
            <w:tcW w:w="2268" w:type="dxa"/>
          </w:tcPr>
          <w:p w14:paraId="5F7A5CF2"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Protection du produit</w:t>
            </w:r>
          </w:p>
          <w:p w14:paraId="744C9238" w14:textId="77777777" w:rsidR="00AC46E0" w:rsidRPr="004D0D5D" w:rsidRDefault="00AC46E0" w:rsidP="004D0D5D">
            <w:pPr>
              <w:spacing w:after="0" w:line="240" w:lineRule="auto"/>
              <w:rPr>
                <w:rFonts w:eastAsia="KuenstlerScript Black" w:cstheme="minorHAnsi"/>
                <w:lang w:eastAsia="fr-FR"/>
              </w:rPr>
            </w:pPr>
          </w:p>
          <w:p w14:paraId="38925FA3" w14:textId="77777777" w:rsidR="00AC46E0" w:rsidRPr="004D0D5D" w:rsidRDefault="00AC46E0" w:rsidP="004D0D5D">
            <w:pPr>
              <w:spacing w:after="0" w:line="240" w:lineRule="auto"/>
              <w:rPr>
                <w:rFonts w:eastAsia="KuenstlerScript Black" w:cstheme="minorHAnsi"/>
                <w:lang w:eastAsia="fr-FR"/>
              </w:rPr>
            </w:pPr>
          </w:p>
          <w:p w14:paraId="626BBC44"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Jeter</w:t>
            </w:r>
          </w:p>
          <w:p w14:paraId="5A22648D" w14:textId="77777777" w:rsidR="00AC46E0" w:rsidRPr="004D0D5D" w:rsidRDefault="00AC46E0" w:rsidP="004D0D5D">
            <w:pPr>
              <w:spacing w:after="0" w:line="240" w:lineRule="auto"/>
              <w:rPr>
                <w:rFonts w:eastAsia="KuenstlerScript Black" w:cstheme="minorHAnsi"/>
                <w:lang w:eastAsia="fr-FR"/>
              </w:rPr>
            </w:pPr>
          </w:p>
          <w:p w14:paraId="74786BFB" w14:textId="77777777" w:rsidR="00AC46E0" w:rsidRPr="004D0D5D" w:rsidRDefault="00AC46E0" w:rsidP="004D0D5D">
            <w:pPr>
              <w:spacing w:after="0" w:line="240" w:lineRule="auto"/>
              <w:rPr>
                <w:rFonts w:eastAsia="KuenstlerScript Black" w:cstheme="minorHAnsi"/>
                <w:lang w:eastAsia="fr-FR"/>
              </w:rPr>
            </w:pPr>
          </w:p>
          <w:p w14:paraId="4AD37890" w14:textId="77777777" w:rsidR="00AC46E0" w:rsidRPr="004D0D5D" w:rsidRDefault="00AC46E0" w:rsidP="004D0D5D">
            <w:pPr>
              <w:spacing w:after="0" w:line="240" w:lineRule="auto"/>
              <w:rPr>
                <w:rFonts w:eastAsia="KuenstlerScript Black" w:cstheme="minorHAnsi"/>
                <w:lang w:eastAsia="fr-FR"/>
              </w:rPr>
            </w:pPr>
          </w:p>
          <w:p w14:paraId="2DC51A3C" w14:textId="77777777" w:rsidR="00AC46E0" w:rsidRPr="004D0D5D" w:rsidRDefault="00AC46E0" w:rsidP="004D0D5D">
            <w:pPr>
              <w:spacing w:after="0" w:line="240" w:lineRule="auto"/>
              <w:rPr>
                <w:rFonts w:eastAsia="KuenstlerScript Black" w:cstheme="minorHAnsi"/>
                <w:lang w:eastAsia="fr-FR"/>
              </w:rPr>
            </w:pPr>
          </w:p>
          <w:p w14:paraId="7D8C352D" w14:textId="77777777" w:rsidR="00AC46E0" w:rsidRPr="004D0D5D" w:rsidRDefault="00AC46E0" w:rsidP="004D0D5D">
            <w:pPr>
              <w:spacing w:after="0" w:line="240" w:lineRule="auto"/>
              <w:rPr>
                <w:rFonts w:eastAsia="KuenstlerScript Black" w:cstheme="minorHAnsi"/>
                <w:lang w:eastAsia="fr-FR"/>
              </w:rPr>
            </w:pPr>
          </w:p>
          <w:p w14:paraId="06E10732"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Jeter</w:t>
            </w:r>
          </w:p>
          <w:p w14:paraId="01DDC8C8" w14:textId="77777777" w:rsidR="00AC46E0" w:rsidRPr="004D0D5D" w:rsidRDefault="00AC46E0" w:rsidP="004D0D5D">
            <w:pPr>
              <w:spacing w:after="0" w:line="240" w:lineRule="auto"/>
              <w:rPr>
                <w:rFonts w:eastAsia="KuenstlerScript Black" w:cstheme="minorHAnsi"/>
                <w:lang w:eastAsia="fr-FR"/>
              </w:rPr>
            </w:pPr>
          </w:p>
        </w:tc>
      </w:tr>
      <w:tr w:rsidR="00AC46E0" w:rsidRPr="004D0D5D" w14:paraId="5F0E205B" w14:textId="77777777" w:rsidTr="004D0D5D">
        <w:trPr>
          <w:cantSplit/>
        </w:trPr>
        <w:tc>
          <w:tcPr>
            <w:tcW w:w="1913" w:type="dxa"/>
          </w:tcPr>
          <w:p w14:paraId="3C1DBFE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Manipulations</w:t>
            </w:r>
          </w:p>
        </w:tc>
        <w:tc>
          <w:tcPr>
            <w:tcW w:w="2410" w:type="dxa"/>
            <w:gridSpan w:val="2"/>
          </w:tcPr>
          <w:p w14:paraId="5C58E2A7"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Contamination lors de la manutention</w:t>
            </w:r>
          </w:p>
          <w:p w14:paraId="58FC0EA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Mise à nu du produit</w:t>
            </w:r>
          </w:p>
          <w:p w14:paraId="58CB5C1C"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Contact direct avec le sol</w:t>
            </w:r>
          </w:p>
          <w:p w14:paraId="0C997B89" w14:textId="77777777" w:rsidR="00AC46E0" w:rsidRPr="004D0D5D" w:rsidRDefault="00AC46E0" w:rsidP="004D0D5D">
            <w:pPr>
              <w:spacing w:after="0" w:line="240" w:lineRule="auto"/>
              <w:rPr>
                <w:rFonts w:eastAsia="KuenstlerScript Black" w:cstheme="minorHAnsi"/>
                <w:lang w:eastAsia="fr-FR"/>
              </w:rPr>
            </w:pPr>
          </w:p>
        </w:tc>
        <w:tc>
          <w:tcPr>
            <w:tcW w:w="2551" w:type="dxa"/>
          </w:tcPr>
          <w:p w14:paraId="7724F6A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Prendre soin lors de la manutention et l'empilement des boites sur les étagères</w:t>
            </w:r>
          </w:p>
          <w:p w14:paraId="60186F17"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Ne jamais déconditionner un produit en réserve</w:t>
            </w:r>
          </w:p>
          <w:p w14:paraId="246AA531"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Prévoir des caillebotis en matière plastique et des étagères en nombre suffisant</w:t>
            </w:r>
          </w:p>
        </w:tc>
        <w:tc>
          <w:tcPr>
            <w:tcW w:w="1134" w:type="dxa"/>
          </w:tcPr>
          <w:p w14:paraId="2A50087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tc>
        <w:tc>
          <w:tcPr>
            <w:tcW w:w="2268" w:type="dxa"/>
          </w:tcPr>
          <w:p w14:paraId="5B628C62"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jeter les produits détériorés</w:t>
            </w:r>
          </w:p>
          <w:p w14:paraId="6EB077CC"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Jeter</w:t>
            </w:r>
          </w:p>
          <w:p w14:paraId="02F0B20B" w14:textId="77777777" w:rsidR="00AC46E0" w:rsidRPr="004D0D5D" w:rsidRDefault="00AC46E0" w:rsidP="004D0D5D">
            <w:pPr>
              <w:spacing w:after="0" w:line="240" w:lineRule="auto"/>
              <w:rPr>
                <w:rFonts w:eastAsia="KuenstlerScript Black" w:cstheme="minorHAnsi"/>
                <w:lang w:eastAsia="fr-FR"/>
              </w:rPr>
            </w:pPr>
          </w:p>
          <w:p w14:paraId="66EAF6E2"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Surélever tous les produits</w:t>
            </w:r>
          </w:p>
        </w:tc>
      </w:tr>
      <w:tr w:rsidR="00AC46E0" w:rsidRPr="004D0D5D" w14:paraId="51052DA5" w14:textId="77777777" w:rsidTr="004D0D5D">
        <w:trPr>
          <w:cantSplit/>
        </w:trPr>
        <w:tc>
          <w:tcPr>
            <w:tcW w:w="1913" w:type="dxa"/>
          </w:tcPr>
          <w:p w14:paraId="3BFC354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Main d'œuvre</w:t>
            </w:r>
          </w:p>
        </w:tc>
        <w:tc>
          <w:tcPr>
            <w:tcW w:w="2410" w:type="dxa"/>
            <w:gridSpan w:val="2"/>
          </w:tcPr>
          <w:p w14:paraId="5593AB32"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*Contamination par contact ou aérosol des produits </w:t>
            </w:r>
          </w:p>
          <w:p w14:paraId="1D1B79E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la tenue sale ou absence de tenue de travail</w:t>
            </w:r>
          </w:p>
          <w:p w14:paraId="42214DF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Contamination lors de la manipulation</w:t>
            </w:r>
          </w:p>
        </w:tc>
        <w:tc>
          <w:tcPr>
            <w:tcW w:w="2551" w:type="dxa"/>
          </w:tcPr>
          <w:p w14:paraId="12B9DB66"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Protection des denrées</w:t>
            </w:r>
          </w:p>
          <w:p w14:paraId="7F228E86"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de l'état de santé du magasinier</w:t>
            </w:r>
          </w:p>
          <w:p w14:paraId="6BC2ACE7"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Propreté des tenues vestimentaires</w:t>
            </w:r>
          </w:p>
          <w:p w14:paraId="26700E6F"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Contrôle de la gestuelle </w:t>
            </w:r>
          </w:p>
          <w:p w14:paraId="33E67D2F"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Hygiène des mains</w:t>
            </w:r>
          </w:p>
        </w:tc>
        <w:tc>
          <w:tcPr>
            <w:tcW w:w="1134" w:type="dxa"/>
          </w:tcPr>
          <w:p w14:paraId="2C5D4B24" w14:textId="77777777" w:rsidR="00AC46E0" w:rsidRPr="004D0D5D" w:rsidRDefault="00AC46E0" w:rsidP="004D0D5D">
            <w:pPr>
              <w:spacing w:after="0" w:line="240" w:lineRule="auto"/>
              <w:rPr>
                <w:rFonts w:eastAsia="KuenstlerScript Black" w:cstheme="minorHAnsi"/>
                <w:lang w:eastAsia="fr-FR"/>
              </w:rPr>
            </w:pPr>
          </w:p>
        </w:tc>
        <w:tc>
          <w:tcPr>
            <w:tcW w:w="2268" w:type="dxa"/>
          </w:tcPr>
          <w:p w14:paraId="12188078" w14:textId="77777777" w:rsidR="00AC46E0" w:rsidRPr="004D0D5D" w:rsidRDefault="00AC46E0" w:rsidP="004D0D5D">
            <w:pPr>
              <w:spacing w:after="0" w:line="240" w:lineRule="auto"/>
              <w:rPr>
                <w:rFonts w:eastAsia="KuenstlerScript Black" w:cstheme="minorHAnsi"/>
                <w:lang w:eastAsia="fr-FR"/>
              </w:rPr>
            </w:pPr>
          </w:p>
        </w:tc>
      </w:tr>
    </w:tbl>
    <w:p w14:paraId="4EB4F9AB" w14:textId="77777777" w:rsidR="00AC46E0" w:rsidRPr="004D0D5D" w:rsidRDefault="00AC46E0" w:rsidP="00AC46E0">
      <w:pPr>
        <w:spacing w:after="0" w:line="240" w:lineRule="auto"/>
        <w:rPr>
          <w:rFonts w:eastAsia="KuenstlerScript Black" w:cstheme="minorHAnsi"/>
          <w:lang w:eastAsia="fr-FR"/>
        </w:rPr>
      </w:pPr>
      <w:r w:rsidRPr="004D0D5D">
        <w:rPr>
          <w:rFonts w:eastAsia="KuenstlerScript Black" w:cstheme="minorHAnsi"/>
          <w:lang w:eastAsia="fr-FR"/>
        </w:rPr>
        <w:br w:type="page"/>
      </w:r>
    </w:p>
    <w:p w14:paraId="0FDAF016" w14:textId="77777777" w:rsidR="00AC46E0" w:rsidRPr="004D0D5D" w:rsidRDefault="00AC46E0" w:rsidP="00AC46E0">
      <w:pPr>
        <w:spacing w:after="0" w:line="240" w:lineRule="auto"/>
        <w:rPr>
          <w:rFonts w:eastAsia="KuenstlerScript Black" w:cstheme="minorHAnsi"/>
          <w:lang w:eastAsia="fr-FR"/>
        </w:rPr>
      </w:pPr>
    </w:p>
    <w:p w14:paraId="5D394319" w14:textId="77777777" w:rsidR="00AC46E0" w:rsidRPr="004D0D5D" w:rsidRDefault="00AC46E0" w:rsidP="00AC46E0">
      <w:pPr>
        <w:spacing w:after="0" w:line="240" w:lineRule="auto"/>
        <w:rPr>
          <w:rFonts w:eastAsia="KuenstlerScript Black" w:cstheme="minorHAnsi"/>
          <w:lang w:eastAsia="fr-FR"/>
        </w:rPr>
      </w:pPr>
      <w:bookmarkStart w:id="8" w:name="_Toc44324231"/>
      <w:bookmarkStart w:id="9" w:name="_Toc44324917"/>
      <w:bookmarkStart w:id="10" w:name="_Toc45007484"/>
      <w:r w:rsidRPr="004D0D5D">
        <w:rPr>
          <w:rFonts w:eastAsia="KuenstlerScript Black" w:cstheme="minorHAnsi"/>
          <w:lang w:eastAsia="fr-FR"/>
        </w:rPr>
        <w:t xml:space="preserve">PROTOCOLE HACCP, </w:t>
      </w:r>
    </w:p>
    <w:p w14:paraId="78CFFE61" w14:textId="77777777" w:rsidR="00AC46E0" w:rsidRPr="004D0D5D" w:rsidRDefault="00AC46E0" w:rsidP="00AC46E0">
      <w:pPr>
        <w:keepNext/>
        <w:tabs>
          <w:tab w:val="num" w:pos="717"/>
        </w:tabs>
        <w:spacing w:after="0" w:line="240" w:lineRule="auto"/>
        <w:ind w:left="717" w:hanging="360"/>
        <w:outlineLvl w:val="1"/>
        <w:rPr>
          <w:rFonts w:eastAsia="KuenstlerScript Black" w:cstheme="minorHAnsi"/>
          <w:b/>
          <w:bCs/>
          <w:lang w:eastAsia="fr-FR"/>
        </w:rPr>
      </w:pPr>
      <w:bookmarkStart w:id="11" w:name="_Toc52422621"/>
      <w:r w:rsidRPr="004D0D5D">
        <w:rPr>
          <w:rFonts w:eastAsia="KuenstlerScript Black" w:cstheme="minorHAnsi"/>
          <w:b/>
          <w:bCs/>
          <w:lang w:eastAsia="fr-FR"/>
        </w:rPr>
        <w:t>STOCKAGE</w:t>
      </w:r>
      <w:bookmarkStart w:id="12" w:name="_Toc44324232"/>
      <w:bookmarkStart w:id="13" w:name="_Toc44324918"/>
      <w:bookmarkEnd w:id="8"/>
      <w:bookmarkEnd w:id="9"/>
      <w:r w:rsidRPr="004D0D5D">
        <w:rPr>
          <w:rFonts w:eastAsia="KuenstlerScript Black" w:cstheme="minorHAnsi"/>
          <w:b/>
          <w:bCs/>
          <w:lang w:eastAsia="fr-FR"/>
        </w:rPr>
        <w:t xml:space="preserve"> PRODUITS SECS 2/2</w:t>
      </w:r>
      <w:bookmarkEnd w:id="10"/>
      <w:bookmarkEnd w:id="11"/>
      <w:bookmarkEnd w:id="12"/>
      <w:bookmarkEnd w:id="13"/>
    </w:p>
    <w:p w14:paraId="5E5EC972" w14:textId="77777777" w:rsidR="00AC46E0" w:rsidRPr="004D0D5D" w:rsidRDefault="00AC46E0" w:rsidP="00AC46E0">
      <w:pPr>
        <w:spacing w:after="0" w:line="240" w:lineRule="auto"/>
        <w:rPr>
          <w:rFonts w:eastAsia="KuenstlerScript Black" w:cstheme="minorHAnsi"/>
          <w:lang w:eastAsia="fr-FR"/>
        </w:rPr>
      </w:pPr>
    </w:p>
    <w:p w14:paraId="7562FE24" w14:textId="77777777" w:rsidR="00AC46E0" w:rsidRPr="004D0D5D" w:rsidRDefault="00AC46E0" w:rsidP="00AC46E0">
      <w:pPr>
        <w:spacing w:after="0" w:line="240" w:lineRule="auto"/>
        <w:rPr>
          <w:rFonts w:eastAsia="KuenstlerScript Black" w:cstheme="minorHAnsi"/>
          <w:lang w:eastAsia="fr-FR"/>
        </w:rPr>
      </w:pPr>
    </w:p>
    <w:p w14:paraId="71BCA236" w14:textId="77777777" w:rsidR="00AC46E0" w:rsidRPr="004D0D5D" w:rsidRDefault="00AC46E0" w:rsidP="00AC46E0">
      <w:pPr>
        <w:spacing w:after="0" w:line="240" w:lineRule="auto"/>
        <w:rPr>
          <w:rFonts w:eastAsia="KuenstlerScript Black" w:cstheme="minorHAnsi"/>
          <w:lang w:eastAsia="fr-F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410"/>
        <w:gridCol w:w="2551"/>
        <w:gridCol w:w="1134"/>
        <w:gridCol w:w="2268"/>
      </w:tblGrid>
      <w:tr w:rsidR="00AC46E0" w:rsidRPr="004D0D5D" w14:paraId="5E74E92F" w14:textId="77777777" w:rsidTr="004D0D5D">
        <w:trPr>
          <w:cantSplit/>
        </w:trPr>
        <w:tc>
          <w:tcPr>
            <w:tcW w:w="1843" w:type="dxa"/>
          </w:tcPr>
          <w:p w14:paraId="6CA7EAA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PRODUITS SECS</w:t>
            </w:r>
          </w:p>
        </w:tc>
        <w:tc>
          <w:tcPr>
            <w:tcW w:w="2410" w:type="dxa"/>
          </w:tcPr>
          <w:p w14:paraId="00E0E375"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RISQUE : micro-organismes mésophiles</w:t>
            </w:r>
          </w:p>
        </w:tc>
        <w:tc>
          <w:tcPr>
            <w:tcW w:w="2551" w:type="dxa"/>
          </w:tcPr>
          <w:p w14:paraId="4E829F33" w14:textId="77777777" w:rsidR="00AC46E0" w:rsidRPr="004D0D5D" w:rsidRDefault="00AC46E0" w:rsidP="004D0D5D">
            <w:pPr>
              <w:spacing w:after="0" w:line="240" w:lineRule="auto"/>
              <w:rPr>
                <w:rFonts w:eastAsia="KuenstlerScript Black" w:cstheme="minorHAnsi"/>
                <w:lang w:eastAsia="fr-FR"/>
              </w:rPr>
            </w:pPr>
          </w:p>
        </w:tc>
        <w:tc>
          <w:tcPr>
            <w:tcW w:w="1134" w:type="dxa"/>
          </w:tcPr>
          <w:p w14:paraId="04223B01" w14:textId="77777777" w:rsidR="00AC46E0" w:rsidRPr="004D0D5D" w:rsidRDefault="00AC46E0" w:rsidP="004D0D5D">
            <w:pPr>
              <w:spacing w:after="0" w:line="240" w:lineRule="auto"/>
              <w:rPr>
                <w:rFonts w:eastAsia="KuenstlerScript Black" w:cstheme="minorHAnsi"/>
                <w:lang w:eastAsia="fr-FR"/>
              </w:rPr>
            </w:pPr>
          </w:p>
        </w:tc>
        <w:tc>
          <w:tcPr>
            <w:tcW w:w="2268" w:type="dxa"/>
          </w:tcPr>
          <w:p w14:paraId="303E3B47" w14:textId="77777777" w:rsidR="00AC46E0" w:rsidRPr="004D0D5D" w:rsidRDefault="00AC46E0" w:rsidP="004D0D5D">
            <w:pPr>
              <w:spacing w:after="0" w:line="240" w:lineRule="auto"/>
              <w:rPr>
                <w:rFonts w:eastAsia="KuenstlerScript Black" w:cstheme="minorHAnsi"/>
                <w:lang w:eastAsia="fr-FR"/>
              </w:rPr>
            </w:pPr>
          </w:p>
        </w:tc>
      </w:tr>
      <w:tr w:rsidR="00AC46E0" w:rsidRPr="004D0D5D" w14:paraId="4FF13CF6" w14:textId="77777777" w:rsidTr="004D0D5D">
        <w:trPr>
          <w:cantSplit/>
        </w:trPr>
        <w:tc>
          <w:tcPr>
            <w:tcW w:w="1843" w:type="dxa"/>
          </w:tcPr>
          <w:p w14:paraId="46229A7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RISQUES</w:t>
            </w:r>
          </w:p>
        </w:tc>
        <w:tc>
          <w:tcPr>
            <w:tcW w:w="2410" w:type="dxa"/>
          </w:tcPr>
          <w:p w14:paraId="388CEB1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CAUSES</w:t>
            </w:r>
          </w:p>
        </w:tc>
        <w:tc>
          <w:tcPr>
            <w:tcW w:w="2551" w:type="dxa"/>
          </w:tcPr>
          <w:p w14:paraId="11240171"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MESURES PRÉVENTIVES</w:t>
            </w:r>
          </w:p>
        </w:tc>
        <w:tc>
          <w:tcPr>
            <w:tcW w:w="1134" w:type="dxa"/>
          </w:tcPr>
          <w:p w14:paraId="2D57F9FC"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VALEURS SEUILS</w:t>
            </w:r>
          </w:p>
        </w:tc>
        <w:tc>
          <w:tcPr>
            <w:tcW w:w="2268" w:type="dxa"/>
          </w:tcPr>
          <w:p w14:paraId="231DF94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MESURES CORRECTIVES</w:t>
            </w:r>
          </w:p>
        </w:tc>
      </w:tr>
      <w:tr w:rsidR="00AC46E0" w:rsidRPr="004D0D5D" w14:paraId="00980163" w14:textId="77777777" w:rsidTr="004D0D5D">
        <w:trPr>
          <w:cantSplit/>
        </w:trPr>
        <w:tc>
          <w:tcPr>
            <w:tcW w:w="1843" w:type="dxa"/>
          </w:tcPr>
          <w:p w14:paraId="74BC823B"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Matériel</w:t>
            </w:r>
          </w:p>
        </w:tc>
        <w:tc>
          <w:tcPr>
            <w:tcW w:w="2410" w:type="dxa"/>
          </w:tcPr>
          <w:p w14:paraId="7EDCFB9A"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Matériel de manutention</w:t>
            </w:r>
          </w:p>
          <w:p w14:paraId="7EAD51FB"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Contamination par les clayettes ou étagères </w:t>
            </w:r>
          </w:p>
        </w:tc>
        <w:tc>
          <w:tcPr>
            <w:tcW w:w="2551" w:type="dxa"/>
          </w:tcPr>
          <w:p w14:paraId="5A2F00F2"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Choix de matériaux inoxydables, de clayettes lavables en machine</w:t>
            </w:r>
          </w:p>
          <w:p w14:paraId="58441A01"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Entretien régulier</w:t>
            </w:r>
          </w:p>
          <w:p w14:paraId="47A68D4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w:t>
            </w:r>
          </w:p>
        </w:tc>
        <w:tc>
          <w:tcPr>
            <w:tcW w:w="1134" w:type="dxa"/>
          </w:tcPr>
          <w:p w14:paraId="5B85B7E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p w14:paraId="33EBEE3B" w14:textId="77777777" w:rsidR="00AC46E0" w:rsidRPr="004D0D5D" w:rsidRDefault="00AC46E0" w:rsidP="004D0D5D">
            <w:pPr>
              <w:spacing w:after="0" w:line="240" w:lineRule="auto"/>
              <w:rPr>
                <w:rFonts w:eastAsia="KuenstlerScript Black" w:cstheme="minorHAnsi"/>
                <w:lang w:eastAsia="fr-FR"/>
              </w:rPr>
            </w:pPr>
          </w:p>
          <w:p w14:paraId="7D1F2FD0" w14:textId="77777777" w:rsidR="00AC46E0" w:rsidRPr="004D0D5D" w:rsidRDefault="00AC46E0" w:rsidP="004D0D5D">
            <w:pPr>
              <w:spacing w:after="0" w:line="240" w:lineRule="auto"/>
              <w:rPr>
                <w:rFonts w:eastAsia="KuenstlerScript Black" w:cstheme="minorHAnsi"/>
                <w:lang w:eastAsia="fr-FR"/>
              </w:rPr>
            </w:pPr>
          </w:p>
          <w:p w14:paraId="307A2B5C" w14:textId="77777777" w:rsidR="00AC46E0" w:rsidRPr="004D0D5D" w:rsidRDefault="00AC46E0" w:rsidP="004D0D5D">
            <w:pPr>
              <w:spacing w:after="0" w:line="240" w:lineRule="auto"/>
              <w:rPr>
                <w:rFonts w:eastAsia="KuenstlerScript Black" w:cstheme="minorHAnsi"/>
                <w:lang w:eastAsia="fr-FR"/>
              </w:rPr>
            </w:pPr>
          </w:p>
        </w:tc>
        <w:tc>
          <w:tcPr>
            <w:tcW w:w="2268" w:type="dxa"/>
          </w:tcPr>
          <w:p w14:paraId="59DE385E"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Réintervention</w:t>
            </w:r>
          </w:p>
          <w:p w14:paraId="3D256715" w14:textId="77777777" w:rsidR="00AC46E0" w:rsidRPr="004D0D5D" w:rsidRDefault="00AC46E0" w:rsidP="004D0D5D">
            <w:pPr>
              <w:spacing w:after="0" w:line="240" w:lineRule="auto"/>
              <w:rPr>
                <w:rFonts w:eastAsia="KuenstlerScript Black" w:cstheme="minorHAnsi"/>
                <w:lang w:eastAsia="fr-FR"/>
              </w:rPr>
            </w:pPr>
          </w:p>
          <w:p w14:paraId="5EF070E9" w14:textId="77777777" w:rsidR="00AC46E0" w:rsidRPr="004D0D5D" w:rsidRDefault="00AC46E0" w:rsidP="004D0D5D">
            <w:pPr>
              <w:spacing w:after="0" w:line="240" w:lineRule="auto"/>
              <w:rPr>
                <w:rFonts w:eastAsia="KuenstlerScript Black" w:cstheme="minorHAnsi"/>
                <w:lang w:eastAsia="fr-FR"/>
              </w:rPr>
            </w:pPr>
          </w:p>
          <w:p w14:paraId="49288425" w14:textId="77777777" w:rsidR="00AC46E0" w:rsidRPr="004D0D5D" w:rsidRDefault="00AC46E0" w:rsidP="004D0D5D">
            <w:pPr>
              <w:spacing w:after="0" w:line="240" w:lineRule="auto"/>
              <w:rPr>
                <w:rFonts w:eastAsia="KuenstlerScript Black" w:cstheme="minorHAnsi"/>
                <w:lang w:eastAsia="fr-FR"/>
              </w:rPr>
            </w:pPr>
          </w:p>
          <w:p w14:paraId="32624FB1" w14:textId="77777777" w:rsidR="00AC46E0" w:rsidRPr="004D0D5D" w:rsidRDefault="00AC46E0" w:rsidP="004D0D5D">
            <w:pPr>
              <w:spacing w:after="0" w:line="240" w:lineRule="auto"/>
              <w:rPr>
                <w:rFonts w:eastAsia="KuenstlerScript Black" w:cstheme="minorHAnsi"/>
                <w:lang w:eastAsia="fr-FR"/>
              </w:rPr>
            </w:pPr>
          </w:p>
        </w:tc>
      </w:tr>
      <w:tr w:rsidR="00AC46E0" w:rsidRPr="004D0D5D" w14:paraId="1BEB6AA3" w14:textId="77777777" w:rsidTr="004D0D5D">
        <w:trPr>
          <w:cantSplit/>
        </w:trPr>
        <w:tc>
          <w:tcPr>
            <w:tcW w:w="1843" w:type="dxa"/>
          </w:tcPr>
          <w:p w14:paraId="6279DC66"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Milieu</w:t>
            </w:r>
          </w:p>
        </w:tc>
        <w:tc>
          <w:tcPr>
            <w:tcW w:w="2410" w:type="dxa"/>
          </w:tcPr>
          <w:p w14:paraId="7809200D"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les nuisibles</w:t>
            </w:r>
          </w:p>
          <w:p w14:paraId="111F86B7"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*Contamination par l'environnement</w:t>
            </w:r>
          </w:p>
          <w:p w14:paraId="017FD4DB"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Mauvais entretien des locaux</w:t>
            </w:r>
          </w:p>
          <w:p w14:paraId="201575C8"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Présence de produits lessiviels</w:t>
            </w:r>
          </w:p>
        </w:tc>
        <w:tc>
          <w:tcPr>
            <w:tcW w:w="2551" w:type="dxa"/>
          </w:tcPr>
          <w:p w14:paraId="7254312D"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à chaque inventaire</w:t>
            </w:r>
          </w:p>
          <w:p w14:paraId="22EF878B"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Plan de lutte contre les nuisibles 2 fois par ans</w:t>
            </w:r>
          </w:p>
          <w:p w14:paraId="5A2FA8DA" w14:textId="77777777" w:rsidR="00AC46E0" w:rsidRPr="004D0D5D" w:rsidRDefault="00AC46E0" w:rsidP="004D0D5D">
            <w:pPr>
              <w:spacing w:after="0" w:line="240" w:lineRule="auto"/>
              <w:rPr>
                <w:rFonts w:eastAsia="KuenstlerScript Black" w:cstheme="minorHAnsi"/>
                <w:lang w:eastAsia="fr-FR"/>
              </w:rPr>
            </w:pPr>
          </w:p>
        </w:tc>
        <w:tc>
          <w:tcPr>
            <w:tcW w:w="1134" w:type="dxa"/>
          </w:tcPr>
          <w:p w14:paraId="716D865D"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tc>
        <w:tc>
          <w:tcPr>
            <w:tcW w:w="2268" w:type="dxa"/>
          </w:tcPr>
          <w:p w14:paraId="11C88F74" w14:textId="77777777" w:rsidR="00AC46E0" w:rsidRPr="004D0D5D" w:rsidRDefault="00AC46E0" w:rsidP="004D0D5D">
            <w:pPr>
              <w:spacing w:after="0" w:line="240" w:lineRule="auto"/>
              <w:rPr>
                <w:rFonts w:eastAsia="KuenstlerScript Black" w:cstheme="minorHAnsi"/>
                <w:lang w:eastAsia="fr-FR"/>
              </w:rPr>
            </w:pPr>
          </w:p>
          <w:p w14:paraId="56341DBF" w14:textId="77777777" w:rsidR="00AC46E0" w:rsidRPr="004D0D5D" w:rsidRDefault="00AC46E0" w:rsidP="004D0D5D">
            <w:pPr>
              <w:spacing w:after="0" w:line="240" w:lineRule="auto"/>
              <w:rPr>
                <w:rFonts w:eastAsia="KuenstlerScript Black" w:cstheme="minorHAnsi"/>
                <w:lang w:eastAsia="fr-FR"/>
              </w:rPr>
            </w:pPr>
          </w:p>
          <w:p w14:paraId="2866029A" w14:textId="77777777" w:rsidR="00AC46E0" w:rsidRPr="004D0D5D" w:rsidRDefault="00AC46E0" w:rsidP="004D0D5D">
            <w:pPr>
              <w:spacing w:after="0" w:line="240" w:lineRule="auto"/>
              <w:rPr>
                <w:rFonts w:eastAsia="KuenstlerScript Black" w:cstheme="minorHAnsi"/>
                <w:lang w:eastAsia="fr-FR"/>
              </w:rPr>
            </w:pPr>
          </w:p>
          <w:p w14:paraId="6C7E9C18" w14:textId="77777777" w:rsidR="00AC46E0" w:rsidRPr="004D0D5D" w:rsidRDefault="00AC46E0" w:rsidP="004D0D5D">
            <w:pPr>
              <w:spacing w:after="0" w:line="240" w:lineRule="auto"/>
              <w:rPr>
                <w:rFonts w:eastAsia="KuenstlerScript Black" w:cstheme="minorHAnsi"/>
                <w:lang w:eastAsia="fr-FR"/>
              </w:rPr>
            </w:pPr>
          </w:p>
          <w:p w14:paraId="50372FDE" w14:textId="77777777" w:rsidR="00AC46E0" w:rsidRPr="004D0D5D" w:rsidRDefault="00AC46E0" w:rsidP="004D0D5D">
            <w:pPr>
              <w:spacing w:after="0" w:line="240" w:lineRule="auto"/>
              <w:rPr>
                <w:rFonts w:eastAsia="KuenstlerScript Black" w:cstheme="minorHAnsi"/>
                <w:lang w:eastAsia="fr-FR"/>
              </w:rPr>
            </w:pPr>
          </w:p>
          <w:p w14:paraId="703427E5" w14:textId="77777777" w:rsidR="00AC46E0" w:rsidRPr="004D0D5D" w:rsidRDefault="00AC46E0" w:rsidP="004D0D5D">
            <w:pPr>
              <w:spacing w:after="0" w:line="240" w:lineRule="auto"/>
              <w:rPr>
                <w:rFonts w:eastAsia="KuenstlerScript Black" w:cstheme="minorHAnsi"/>
                <w:lang w:eastAsia="fr-FR"/>
              </w:rPr>
            </w:pPr>
          </w:p>
        </w:tc>
      </w:tr>
      <w:tr w:rsidR="00AC46E0" w:rsidRPr="004D0D5D" w14:paraId="3054D3C8" w14:textId="77777777" w:rsidTr="004D0D5D">
        <w:trPr>
          <w:cantSplit/>
        </w:trPr>
        <w:tc>
          <w:tcPr>
            <w:tcW w:w="1843" w:type="dxa"/>
          </w:tcPr>
          <w:p w14:paraId="3166BF2A"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4DC080D4"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Température</w:t>
            </w:r>
          </w:p>
        </w:tc>
        <w:tc>
          <w:tcPr>
            <w:tcW w:w="2410" w:type="dxa"/>
          </w:tcPr>
          <w:p w14:paraId="6D1B254C"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Température des locaux non conformes</w:t>
            </w:r>
          </w:p>
          <w:p w14:paraId="4572BE1C" w14:textId="77777777" w:rsidR="00AC46E0" w:rsidRPr="004D0D5D" w:rsidRDefault="00AC46E0" w:rsidP="004D0D5D">
            <w:pPr>
              <w:spacing w:after="0" w:line="240" w:lineRule="auto"/>
              <w:rPr>
                <w:rFonts w:eastAsia="KuenstlerScript Black" w:cstheme="minorHAnsi"/>
                <w:lang w:eastAsia="fr-FR"/>
              </w:rPr>
            </w:pPr>
          </w:p>
        </w:tc>
        <w:tc>
          <w:tcPr>
            <w:tcW w:w="2551" w:type="dxa"/>
          </w:tcPr>
          <w:p w14:paraId="5DF4086B"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Veiller à une température ambiante&lt;à 25°c</w:t>
            </w:r>
          </w:p>
        </w:tc>
        <w:tc>
          <w:tcPr>
            <w:tcW w:w="1134" w:type="dxa"/>
          </w:tcPr>
          <w:p w14:paraId="75F3DF5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tc>
        <w:tc>
          <w:tcPr>
            <w:tcW w:w="2268" w:type="dxa"/>
          </w:tcPr>
          <w:p w14:paraId="27CAF63A" w14:textId="77777777" w:rsidR="00AC46E0" w:rsidRPr="004D0D5D" w:rsidRDefault="00AC46E0" w:rsidP="004D0D5D">
            <w:pPr>
              <w:spacing w:after="0" w:line="240" w:lineRule="auto"/>
              <w:rPr>
                <w:rFonts w:eastAsia="KuenstlerScript Black" w:cstheme="minorHAnsi"/>
                <w:lang w:eastAsia="fr-FR"/>
              </w:rPr>
            </w:pPr>
          </w:p>
        </w:tc>
      </w:tr>
      <w:tr w:rsidR="00AC46E0" w:rsidRPr="004D0D5D" w14:paraId="4FE0C574" w14:textId="77777777" w:rsidTr="004D0D5D">
        <w:trPr>
          <w:cantSplit/>
        </w:trPr>
        <w:tc>
          <w:tcPr>
            <w:tcW w:w="1843" w:type="dxa"/>
          </w:tcPr>
          <w:p w14:paraId="414D68C9"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51B9CBA6"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Temps</w:t>
            </w:r>
          </w:p>
        </w:tc>
        <w:tc>
          <w:tcPr>
            <w:tcW w:w="2410" w:type="dxa"/>
          </w:tcPr>
          <w:p w14:paraId="5FC676F8"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Stockage des produits périmés </w:t>
            </w:r>
          </w:p>
        </w:tc>
        <w:tc>
          <w:tcPr>
            <w:tcW w:w="2551" w:type="dxa"/>
          </w:tcPr>
          <w:p w14:paraId="5BCEF5DD"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Inventaire informatique </w:t>
            </w:r>
          </w:p>
          <w:p w14:paraId="2DBAFD19" w14:textId="77777777" w:rsidR="00AC46E0" w:rsidRPr="004D0D5D" w:rsidRDefault="00AC46E0" w:rsidP="004D0D5D">
            <w:pPr>
              <w:spacing w:after="0" w:line="240" w:lineRule="auto"/>
              <w:rPr>
                <w:rFonts w:eastAsia="KuenstlerScript Black" w:cstheme="minorHAnsi"/>
                <w:lang w:eastAsia="fr-FR"/>
              </w:rPr>
            </w:pPr>
            <w:proofErr w:type="gramStart"/>
            <w:r w:rsidRPr="004D0D5D">
              <w:rPr>
                <w:rFonts w:eastAsia="KuenstlerScript Black" w:cstheme="minorHAnsi"/>
                <w:lang w:eastAsia="fr-FR"/>
              </w:rPr>
              <w:t>et</w:t>
            </w:r>
            <w:proofErr w:type="gramEnd"/>
            <w:r w:rsidRPr="004D0D5D">
              <w:rPr>
                <w:rFonts w:eastAsia="KuenstlerScript Black" w:cstheme="minorHAnsi"/>
                <w:lang w:eastAsia="fr-FR"/>
              </w:rPr>
              <w:t xml:space="preserve"> visuel mensuel</w:t>
            </w:r>
          </w:p>
        </w:tc>
        <w:tc>
          <w:tcPr>
            <w:tcW w:w="1134" w:type="dxa"/>
          </w:tcPr>
          <w:p w14:paraId="798C6B70"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DLC +</w:t>
            </w:r>
          </w:p>
          <w:p w14:paraId="1B02B335"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DLUO+</w:t>
            </w:r>
          </w:p>
        </w:tc>
        <w:tc>
          <w:tcPr>
            <w:tcW w:w="2268" w:type="dxa"/>
          </w:tcPr>
          <w:p w14:paraId="51A1B41F"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Éliminer la marchandise</w:t>
            </w:r>
          </w:p>
          <w:p w14:paraId="4387E81F" w14:textId="77777777" w:rsidR="00AC46E0" w:rsidRPr="004D0D5D" w:rsidRDefault="00AC46E0" w:rsidP="004D0D5D">
            <w:pPr>
              <w:spacing w:after="0" w:line="240" w:lineRule="auto"/>
              <w:rPr>
                <w:rFonts w:eastAsia="KuenstlerScript Black" w:cstheme="minorHAnsi"/>
                <w:lang w:eastAsia="fr-FR"/>
              </w:rPr>
            </w:pPr>
            <w:r w:rsidRPr="004D0D5D">
              <w:rPr>
                <w:rFonts w:eastAsia="KuenstlerScript Black" w:cstheme="minorHAnsi"/>
                <w:lang w:eastAsia="fr-FR"/>
              </w:rPr>
              <w:t>* Informatique (marchandises pertes)</w:t>
            </w:r>
          </w:p>
        </w:tc>
      </w:tr>
    </w:tbl>
    <w:p w14:paraId="74E469CC" w14:textId="7CAEF413" w:rsidR="000333BC" w:rsidRPr="004D0D5D" w:rsidRDefault="000333BC" w:rsidP="00AB0575">
      <w:pPr>
        <w:rPr>
          <w:rFonts w:cstheme="minorHAnsi"/>
        </w:rPr>
      </w:pPr>
    </w:p>
    <w:p w14:paraId="5ED68652" w14:textId="66EBD6B9" w:rsidR="00C94C35" w:rsidRPr="004D0D5D" w:rsidRDefault="00C94C35" w:rsidP="00AB0575">
      <w:pPr>
        <w:rPr>
          <w:rFonts w:cstheme="minorHAnsi"/>
        </w:rPr>
      </w:pPr>
    </w:p>
    <w:p w14:paraId="0099565F" w14:textId="159321DA" w:rsidR="00C94C35" w:rsidRPr="004D0D5D" w:rsidRDefault="00C94C35" w:rsidP="00AB0575">
      <w:pPr>
        <w:rPr>
          <w:rFonts w:cstheme="minorHAnsi"/>
        </w:rPr>
      </w:pPr>
    </w:p>
    <w:p w14:paraId="48866989" w14:textId="678B7ABB" w:rsidR="00C94C35" w:rsidRPr="004D0D5D" w:rsidRDefault="00C94C35" w:rsidP="00AB0575">
      <w:pPr>
        <w:rPr>
          <w:rFonts w:cstheme="minorHAnsi"/>
        </w:rPr>
      </w:pPr>
    </w:p>
    <w:p w14:paraId="6CF044E0" w14:textId="588F499F" w:rsidR="00C94C35" w:rsidRPr="004D0D5D" w:rsidRDefault="00C94C35" w:rsidP="00AB0575">
      <w:pPr>
        <w:rPr>
          <w:rFonts w:cstheme="minorHAnsi"/>
        </w:rPr>
      </w:pPr>
    </w:p>
    <w:p w14:paraId="0C084988" w14:textId="34F9A80B" w:rsidR="00C94C35" w:rsidRPr="004D0D5D" w:rsidRDefault="00C94C35" w:rsidP="00AB0575">
      <w:pPr>
        <w:rPr>
          <w:rFonts w:cstheme="minorHAnsi"/>
        </w:rPr>
      </w:pPr>
    </w:p>
    <w:p w14:paraId="68B08C54" w14:textId="580466A7" w:rsidR="00C94C35" w:rsidRPr="004D0D5D" w:rsidRDefault="00C94C35" w:rsidP="00AB0575">
      <w:pPr>
        <w:rPr>
          <w:rFonts w:cstheme="minorHAnsi"/>
        </w:rPr>
      </w:pPr>
    </w:p>
    <w:p w14:paraId="3BE30356" w14:textId="0F03DEF3" w:rsidR="00C94C35" w:rsidRPr="004D0D5D" w:rsidRDefault="00C94C35" w:rsidP="00AB0575">
      <w:pPr>
        <w:rPr>
          <w:rFonts w:cstheme="minorHAnsi"/>
        </w:rPr>
      </w:pPr>
    </w:p>
    <w:p w14:paraId="228CC88D" w14:textId="0DF68C83" w:rsidR="00C94C35" w:rsidRPr="004D0D5D" w:rsidRDefault="00C94C35" w:rsidP="00AB0575">
      <w:pPr>
        <w:rPr>
          <w:rFonts w:cstheme="minorHAnsi"/>
        </w:rPr>
      </w:pPr>
    </w:p>
    <w:p w14:paraId="46793569" w14:textId="3302E359" w:rsidR="00C94C35" w:rsidRPr="004D0D5D" w:rsidRDefault="00C94C35" w:rsidP="00AB0575">
      <w:pPr>
        <w:rPr>
          <w:rFonts w:cstheme="minorHAnsi"/>
        </w:rPr>
      </w:pPr>
    </w:p>
    <w:p w14:paraId="10D89DE2" w14:textId="612DA4B1" w:rsidR="00C94C35" w:rsidRPr="004D0D5D" w:rsidRDefault="00C94C35" w:rsidP="00AB0575">
      <w:pPr>
        <w:rPr>
          <w:rFonts w:cstheme="minorHAnsi"/>
        </w:rPr>
      </w:pPr>
    </w:p>
    <w:p w14:paraId="2F13FFFB" w14:textId="2D500651" w:rsidR="00C94C35" w:rsidRPr="004D0D5D" w:rsidRDefault="00C94C35" w:rsidP="00AB0575">
      <w:pPr>
        <w:rPr>
          <w:rFonts w:cstheme="minorHAnsi"/>
        </w:rPr>
      </w:pPr>
    </w:p>
    <w:p w14:paraId="720F2BDD" w14:textId="4B12A057" w:rsidR="00C94C35" w:rsidRPr="004D0D5D" w:rsidRDefault="00C94C35" w:rsidP="00AB0575">
      <w:pPr>
        <w:rPr>
          <w:rFonts w:cstheme="minorHAnsi"/>
        </w:rPr>
      </w:pPr>
    </w:p>
    <w:p w14:paraId="249E088B" w14:textId="5DBA754A" w:rsidR="00C94C35" w:rsidRPr="004D0D5D" w:rsidRDefault="00C94C35" w:rsidP="00AB0575">
      <w:pPr>
        <w:rPr>
          <w:rFonts w:cstheme="minorHAnsi"/>
        </w:rPr>
      </w:pPr>
    </w:p>
    <w:p w14:paraId="55328BF2" w14:textId="0F2FAA9E" w:rsidR="00C94C35" w:rsidRPr="004D0D5D" w:rsidRDefault="00C94C35" w:rsidP="00AB0575">
      <w:pPr>
        <w:rPr>
          <w:rFonts w:cstheme="minorHAnsi"/>
        </w:rPr>
      </w:pPr>
    </w:p>
    <w:p w14:paraId="32B131DC" w14:textId="52D2A32E" w:rsidR="00C94C35" w:rsidRPr="004D0D5D" w:rsidRDefault="00C94C35"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C94C35" w:rsidRPr="004D0D5D" w14:paraId="520B8F03" w14:textId="77777777" w:rsidTr="004D0D5D">
        <w:trPr>
          <w:trHeight w:val="366"/>
          <w:jc w:val="center"/>
        </w:trPr>
        <w:tc>
          <w:tcPr>
            <w:tcW w:w="2269" w:type="dxa"/>
            <w:vMerge w:val="restart"/>
            <w:shd w:val="clear" w:color="auto" w:fill="FFFFFF" w:themeFill="background1"/>
            <w:vAlign w:val="center"/>
          </w:tcPr>
          <w:p w14:paraId="09209288" w14:textId="4B882952" w:rsidR="00C94C35"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41A2295F" w14:textId="77777777" w:rsidR="00C94C35" w:rsidRPr="004D0D5D" w:rsidRDefault="00C94C35" w:rsidP="004D0D5D">
            <w:pPr>
              <w:jc w:val="center"/>
              <w:rPr>
                <w:rFonts w:cstheme="minorHAnsi"/>
                <w:sz w:val="24"/>
                <w:szCs w:val="24"/>
              </w:rPr>
            </w:pPr>
            <w:r w:rsidRPr="004D0D5D">
              <w:rPr>
                <w:rFonts w:eastAsia="Times New Roman" w:cstheme="minorHAnsi"/>
                <w:b/>
                <w:bCs/>
                <w:sz w:val="24"/>
                <w:szCs w:val="24"/>
                <w:lang w:eastAsia="fr-FR"/>
              </w:rPr>
              <w:t>MAITRISE SANITAIRE</w:t>
            </w:r>
          </w:p>
        </w:tc>
        <w:tc>
          <w:tcPr>
            <w:tcW w:w="3118" w:type="dxa"/>
            <w:tcBorders>
              <w:bottom w:val="nil"/>
            </w:tcBorders>
            <w:shd w:val="clear" w:color="auto" w:fill="99CC00"/>
            <w:vAlign w:val="center"/>
          </w:tcPr>
          <w:p w14:paraId="051A03AC" w14:textId="77777777" w:rsidR="00C94C35" w:rsidRPr="004D0D5D" w:rsidRDefault="00C94C35"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C94C35" w:rsidRPr="004D0D5D" w14:paraId="4082C1F1" w14:textId="77777777" w:rsidTr="004D0D5D">
        <w:trPr>
          <w:trHeight w:val="322"/>
          <w:jc w:val="center"/>
        </w:trPr>
        <w:tc>
          <w:tcPr>
            <w:tcW w:w="2269" w:type="dxa"/>
            <w:vMerge/>
            <w:shd w:val="clear" w:color="auto" w:fill="FFFFFF" w:themeFill="background1"/>
          </w:tcPr>
          <w:p w14:paraId="207A4267" w14:textId="77777777" w:rsidR="00C94C35" w:rsidRPr="004D0D5D" w:rsidRDefault="00C94C35" w:rsidP="004D0D5D">
            <w:pPr>
              <w:rPr>
                <w:rFonts w:cstheme="minorHAnsi"/>
              </w:rPr>
            </w:pPr>
          </w:p>
        </w:tc>
        <w:tc>
          <w:tcPr>
            <w:tcW w:w="5381" w:type="dxa"/>
            <w:vMerge/>
            <w:tcBorders>
              <w:top w:val="nil"/>
            </w:tcBorders>
          </w:tcPr>
          <w:p w14:paraId="0D523ADE" w14:textId="77777777" w:rsidR="00C94C35" w:rsidRPr="004D0D5D" w:rsidRDefault="00C94C35" w:rsidP="004D0D5D">
            <w:pPr>
              <w:rPr>
                <w:rFonts w:cstheme="minorHAnsi"/>
                <w:sz w:val="24"/>
                <w:szCs w:val="24"/>
              </w:rPr>
            </w:pPr>
          </w:p>
        </w:tc>
        <w:tc>
          <w:tcPr>
            <w:tcW w:w="3118" w:type="dxa"/>
            <w:tcBorders>
              <w:top w:val="nil"/>
              <w:bottom w:val="nil"/>
            </w:tcBorders>
            <w:shd w:val="clear" w:color="auto" w:fill="99CC00"/>
            <w:vAlign w:val="center"/>
          </w:tcPr>
          <w:p w14:paraId="26A91B23" w14:textId="77777777" w:rsidR="00C94C35" w:rsidRPr="004D0D5D" w:rsidRDefault="00C94C35" w:rsidP="004D0D5D">
            <w:pPr>
              <w:jc w:val="center"/>
              <w:rPr>
                <w:rFonts w:cstheme="minorHAnsi"/>
                <w:sz w:val="24"/>
                <w:szCs w:val="24"/>
              </w:rPr>
            </w:pPr>
            <w:r w:rsidRPr="004D0D5D">
              <w:rPr>
                <w:rFonts w:eastAsia="Times New Roman" w:cstheme="minorHAnsi"/>
                <w:b/>
                <w:sz w:val="24"/>
                <w:szCs w:val="24"/>
                <w:lang w:eastAsia="fr-FR"/>
              </w:rPr>
              <w:t>MS.00</w:t>
            </w:r>
          </w:p>
        </w:tc>
      </w:tr>
      <w:tr w:rsidR="00C94C35" w:rsidRPr="004D0D5D" w14:paraId="7FBA0855" w14:textId="77777777" w:rsidTr="004D0D5D">
        <w:trPr>
          <w:trHeight w:val="142"/>
          <w:jc w:val="center"/>
        </w:trPr>
        <w:tc>
          <w:tcPr>
            <w:tcW w:w="2269" w:type="dxa"/>
            <w:vMerge/>
            <w:shd w:val="clear" w:color="auto" w:fill="FFFFFF" w:themeFill="background1"/>
          </w:tcPr>
          <w:p w14:paraId="7357052D" w14:textId="77777777" w:rsidR="00C94C35" w:rsidRPr="004D0D5D" w:rsidRDefault="00C94C35" w:rsidP="004D0D5D">
            <w:pPr>
              <w:rPr>
                <w:rFonts w:cstheme="minorHAnsi"/>
              </w:rPr>
            </w:pPr>
          </w:p>
        </w:tc>
        <w:tc>
          <w:tcPr>
            <w:tcW w:w="5381" w:type="dxa"/>
            <w:vMerge/>
            <w:tcBorders>
              <w:top w:val="nil"/>
              <w:bottom w:val="nil"/>
            </w:tcBorders>
          </w:tcPr>
          <w:p w14:paraId="6C6E8C40" w14:textId="77777777" w:rsidR="00C94C35" w:rsidRPr="004D0D5D" w:rsidRDefault="00C94C35" w:rsidP="004D0D5D">
            <w:pPr>
              <w:rPr>
                <w:rFonts w:cstheme="minorHAnsi"/>
                <w:sz w:val="24"/>
                <w:szCs w:val="24"/>
              </w:rPr>
            </w:pPr>
          </w:p>
        </w:tc>
        <w:tc>
          <w:tcPr>
            <w:tcW w:w="3118" w:type="dxa"/>
            <w:tcBorders>
              <w:top w:val="nil"/>
              <w:bottom w:val="nil"/>
            </w:tcBorders>
          </w:tcPr>
          <w:p w14:paraId="68076BA8" w14:textId="7BF4907A" w:rsidR="00C94C35" w:rsidRPr="004D0D5D" w:rsidRDefault="00C94C35"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C94C35" w:rsidRPr="004D0D5D" w14:paraId="0B858447" w14:textId="77777777" w:rsidTr="004D0D5D">
        <w:trPr>
          <w:trHeight w:val="314"/>
          <w:jc w:val="center"/>
        </w:trPr>
        <w:tc>
          <w:tcPr>
            <w:tcW w:w="2269" w:type="dxa"/>
            <w:vMerge/>
            <w:shd w:val="clear" w:color="auto" w:fill="FFFFFF" w:themeFill="background1"/>
          </w:tcPr>
          <w:p w14:paraId="1EDEB232" w14:textId="77777777" w:rsidR="00C94C35" w:rsidRPr="004D0D5D" w:rsidRDefault="00C94C35" w:rsidP="004D0D5D">
            <w:pPr>
              <w:rPr>
                <w:rFonts w:cstheme="minorHAnsi"/>
              </w:rPr>
            </w:pPr>
          </w:p>
        </w:tc>
        <w:tc>
          <w:tcPr>
            <w:tcW w:w="5381" w:type="dxa"/>
            <w:vMerge w:val="restart"/>
            <w:tcBorders>
              <w:top w:val="nil"/>
            </w:tcBorders>
            <w:vAlign w:val="center"/>
          </w:tcPr>
          <w:p w14:paraId="6066F1D1" w14:textId="77777777" w:rsidR="00C94C35" w:rsidRPr="004D0D5D" w:rsidRDefault="00C94C35" w:rsidP="004D0D5D">
            <w:pPr>
              <w:jc w:val="center"/>
              <w:rPr>
                <w:rFonts w:cstheme="minorHAnsi"/>
                <w:sz w:val="24"/>
                <w:szCs w:val="24"/>
              </w:rPr>
            </w:pPr>
            <w:r w:rsidRPr="004D0D5D">
              <w:rPr>
                <w:rFonts w:eastAsia="Times New Roman" w:cstheme="minorHAnsi"/>
                <w:b/>
                <w:sz w:val="24"/>
                <w:szCs w:val="24"/>
                <w:lang w:eastAsia="fr-FR"/>
              </w:rPr>
              <w:t>STOCKAGE EN ENCEINTE REFRIGEREE AU LABORATOIRE OU EN RESERVE</w:t>
            </w:r>
          </w:p>
        </w:tc>
        <w:tc>
          <w:tcPr>
            <w:tcW w:w="3118" w:type="dxa"/>
            <w:tcBorders>
              <w:top w:val="nil"/>
              <w:bottom w:val="nil"/>
            </w:tcBorders>
            <w:vAlign w:val="center"/>
          </w:tcPr>
          <w:p w14:paraId="6857CDF8" w14:textId="77777777" w:rsidR="00C94C35" w:rsidRPr="004D0D5D" w:rsidRDefault="00C94C35" w:rsidP="004D0D5D">
            <w:pPr>
              <w:rPr>
                <w:rFonts w:cstheme="minorHAnsi"/>
                <w:sz w:val="16"/>
                <w:szCs w:val="16"/>
              </w:rPr>
            </w:pPr>
            <w:r w:rsidRPr="004D0D5D">
              <w:rPr>
                <w:rFonts w:cstheme="minorHAnsi"/>
                <w:sz w:val="16"/>
                <w:szCs w:val="16"/>
              </w:rPr>
              <w:t xml:space="preserve">Date : </w:t>
            </w:r>
          </w:p>
        </w:tc>
      </w:tr>
      <w:tr w:rsidR="00C94C35" w:rsidRPr="004D0D5D" w14:paraId="4485E8FB" w14:textId="77777777" w:rsidTr="004D0D5D">
        <w:trPr>
          <w:trHeight w:val="227"/>
          <w:jc w:val="center"/>
        </w:trPr>
        <w:tc>
          <w:tcPr>
            <w:tcW w:w="2269" w:type="dxa"/>
            <w:vMerge/>
            <w:shd w:val="clear" w:color="auto" w:fill="FFFFFF" w:themeFill="background1"/>
          </w:tcPr>
          <w:p w14:paraId="1C3061D3" w14:textId="77777777" w:rsidR="00C94C35" w:rsidRPr="004D0D5D" w:rsidRDefault="00C94C35" w:rsidP="004D0D5D">
            <w:pPr>
              <w:rPr>
                <w:rFonts w:cstheme="minorHAnsi"/>
              </w:rPr>
            </w:pPr>
          </w:p>
        </w:tc>
        <w:tc>
          <w:tcPr>
            <w:tcW w:w="5381" w:type="dxa"/>
            <w:vMerge/>
            <w:tcBorders>
              <w:top w:val="single" w:sz="4" w:space="0" w:color="auto"/>
            </w:tcBorders>
          </w:tcPr>
          <w:p w14:paraId="0725A0D1" w14:textId="77777777" w:rsidR="00C94C35" w:rsidRPr="004D0D5D" w:rsidRDefault="00C94C35" w:rsidP="004D0D5D">
            <w:pPr>
              <w:rPr>
                <w:rFonts w:cstheme="minorHAnsi"/>
              </w:rPr>
            </w:pPr>
          </w:p>
        </w:tc>
        <w:tc>
          <w:tcPr>
            <w:tcW w:w="3118" w:type="dxa"/>
            <w:tcBorders>
              <w:top w:val="nil"/>
            </w:tcBorders>
          </w:tcPr>
          <w:p w14:paraId="49971824" w14:textId="77777777" w:rsidR="00C94C35" w:rsidRPr="004D0D5D" w:rsidRDefault="00C94C35" w:rsidP="004D0D5D">
            <w:pPr>
              <w:rPr>
                <w:rFonts w:cstheme="minorHAnsi"/>
              </w:rPr>
            </w:pPr>
            <w:r w:rsidRPr="004D0D5D">
              <w:rPr>
                <w:rFonts w:eastAsia="Times New Roman" w:cstheme="minorHAnsi"/>
                <w:sz w:val="16"/>
                <w:szCs w:val="16"/>
                <w:lang w:eastAsia="fr-FR"/>
              </w:rPr>
              <w:t>Couleur document : VERT-RVB 153.204.0</w:t>
            </w:r>
          </w:p>
        </w:tc>
      </w:tr>
    </w:tbl>
    <w:p w14:paraId="75CB08E1" w14:textId="77F16079" w:rsidR="00C94C35" w:rsidRPr="004D0D5D" w:rsidRDefault="00C94C35" w:rsidP="00AB0575">
      <w:pPr>
        <w:rPr>
          <w:rFonts w:cstheme="minorHAnsi"/>
        </w:rPr>
      </w:pPr>
    </w:p>
    <w:p w14:paraId="63127701" w14:textId="77777777" w:rsidR="00C94C35" w:rsidRPr="004D0D5D" w:rsidRDefault="00C94C35" w:rsidP="00C94C35">
      <w:pPr>
        <w:spacing w:after="0" w:line="240" w:lineRule="auto"/>
        <w:jc w:val="center"/>
        <w:rPr>
          <w:rFonts w:eastAsia="Times New Roman" w:cstheme="minorHAnsi"/>
          <w:b/>
          <w:bCs/>
          <w:sz w:val="24"/>
          <w:szCs w:val="24"/>
          <w:lang w:eastAsia="fr-FR"/>
        </w:rPr>
      </w:pPr>
      <w:r w:rsidRPr="004D0D5D">
        <w:rPr>
          <w:rFonts w:eastAsia="Times New Roman" w:cstheme="minorHAnsi"/>
          <w:b/>
          <w:bCs/>
          <w:sz w:val="24"/>
          <w:szCs w:val="24"/>
          <w:lang w:eastAsia="fr-FR"/>
        </w:rPr>
        <w:t>Ce stockage concerne les produits entreposés dans les tours réfrigérés, les réserves froides…</w:t>
      </w:r>
    </w:p>
    <w:p w14:paraId="566C4CBC" w14:textId="77777777" w:rsidR="00C94C35" w:rsidRPr="004D0D5D" w:rsidRDefault="00C94C35" w:rsidP="00C94C35">
      <w:pPr>
        <w:spacing w:after="0" w:line="240" w:lineRule="auto"/>
        <w:rPr>
          <w:rFonts w:eastAsia="Times New Roman" w:cstheme="minorHAnsi"/>
          <w:lang w:eastAsia="fr-FR"/>
        </w:rPr>
      </w:pPr>
      <w:r w:rsidRPr="004D0D5D">
        <w:rPr>
          <w:rFonts w:eastAsia="Times New Roman" w:cstheme="minorHAnsi"/>
          <w:i/>
          <w:iCs/>
          <w:lang w:eastAsia="fr-FR"/>
        </w:rPr>
        <w:t xml:space="preserve">                         </w:t>
      </w:r>
    </w:p>
    <w:p w14:paraId="13C8AD4E" w14:textId="77777777" w:rsidR="00C94C35" w:rsidRPr="004D0D5D" w:rsidRDefault="00C94C35" w:rsidP="00C94C35">
      <w:pPr>
        <w:spacing w:after="0" w:line="240" w:lineRule="auto"/>
        <w:rPr>
          <w:rFonts w:eastAsia="Times New Roman" w:cstheme="minorHAnsi"/>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5"/>
        <w:gridCol w:w="5306"/>
        <w:gridCol w:w="1649"/>
      </w:tblGrid>
      <w:tr w:rsidR="00C94C35" w:rsidRPr="004D0D5D" w14:paraId="79DA1C40" w14:textId="77777777" w:rsidTr="004D0D5D">
        <w:trPr>
          <w:trHeight w:val="379"/>
          <w:tblHeader/>
          <w:jc w:val="center"/>
        </w:trPr>
        <w:tc>
          <w:tcPr>
            <w:tcW w:w="3258" w:type="dxa"/>
            <w:vAlign w:val="center"/>
          </w:tcPr>
          <w:p w14:paraId="14AD371F" w14:textId="77777777" w:rsidR="00C94C35" w:rsidRPr="004D0D5D" w:rsidRDefault="00C94C35"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5469" w:type="dxa"/>
            <w:vAlign w:val="center"/>
          </w:tcPr>
          <w:p w14:paraId="54285310" w14:textId="77777777" w:rsidR="00C94C35" w:rsidRPr="004D0D5D" w:rsidRDefault="00C94C35"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23" w:type="dxa"/>
            <w:vAlign w:val="center"/>
          </w:tcPr>
          <w:p w14:paraId="2A076C7F" w14:textId="77777777" w:rsidR="00C94C35" w:rsidRPr="004D0D5D" w:rsidRDefault="00C94C35"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C94C35" w:rsidRPr="004D0D5D" w14:paraId="698B3B55" w14:textId="77777777" w:rsidTr="004D0D5D">
        <w:trPr>
          <w:cantSplit/>
          <w:trHeight w:val="1718"/>
          <w:jc w:val="center"/>
        </w:trPr>
        <w:tc>
          <w:tcPr>
            <w:tcW w:w="3258" w:type="dxa"/>
            <w:vMerge w:val="restart"/>
          </w:tcPr>
          <w:p w14:paraId="3F7AB478"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CONTAMINATION</w:t>
            </w:r>
          </w:p>
          <w:p w14:paraId="616A24C0"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Il y a contamination entre les produits selon : • leur origine : fruits et légumes sont porteurs de terre,</w:t>
            </w:r>
          </w:p>
          <w:p w14:paraId="4010CCB1" w14:textId="77777777" w:rsidR="00C94C35" w:rsidRPr="004D0D5D" w:rsidRDefault="00C94C35" w:rsidP="004D0D5D">
            <w:pPr>
              <w:spacing w:after="0" w:line="240" w:lineRule="auto"/>
              <w:rPr>
                <w:rFonts w:eastAsia="Times New Roman" w:cstheme="minorHAnsi"/>
                <w:lang w:eastAsia="fr-FR"/>
              </w:rPr>
            </w:pPr>
          </w:p>
          <w:p w14:paraId="5F896E34"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leur présentation : les emballages souillés (cartons, cageots…</w:t>
            </w:r>
            <w:proofErr w:type="gramStart"/>
            <w:r w:rsidRPr="004D0D5D">
              <w:rPr>
                <w:rFonts w:eastAsia="Times New Roman" w:cstheme="minorHAnsi"/>
                <w:lang w:eastAsia="fr-FR"/>
              </w:rPr>
              <w:t>),•</w:t>
            </w:r>
            <w:proofErr w:type="gramEnd"/>
            <w:r w:rsidRPr="004D0D5D">
              <w:rPr>
                <w:rFonts w:eastAsia="Times New Roman" w:cstheme="minorHAnsi"/>
                <w:lang w:eastAsia="fr-FR"/>
              </w:rPr>
              <w:t xml:space="preserve"> leur degré de transformation : pâtisserie, cuisine cuite…</w:t>
            </w:r>
          </w:p>
          <w:p w14:paraId="36559ACE" w14:textId="77777777" w:rsidR="00C94C35" w:rsidRPr="004D0D5D" w:rsidRDefault="00C94C35" w:rsidP="004D0D5D">
            <w:pPr>
              <w:spacing w:after="0" w:line="240" w:lineRule="auto"/>
              <w:rPr>
                <w:rFonts w:eastAsia="Times New Roman" w:cstheme="minorHAnsi"/>
                <w:lang w:eastAsia="fr-FR"/>
              </w:rPr>
            </w:pPr>
          </w:p>
          <w:p w14:paraId="0D20A97B"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D’autres contaminations sont dues aux manipulations par l’homme des denrées nues,</w:t>
            </w:r>
          </w:p>
          <w:p w14:paraId="39128297"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au contact des parois des enceintes réfrigérées.</w:t>
            </w:r>
          </w:p>
          <w:p w14:paraId="1628A975" w14:textId="77777777" w:rsidR="00C94C35" w:rsidRPr="004D0D5D" w:rsidRDefault="00C94C35" w:rsidP="004D0D5D">
            <w:pPr>
              <w:spacing w:after="0" w:line="240" w:lineRule="auto"/>
              <w:rPr>
                <w:rFonts w:eastAsia="Times New Roman" w:cstheme="minorHAnsi"/>
                <w:lang w:eastAsia="fr-FR"/>
              </w:rPr>
            </w:pPr>
          </w:p>
        </w:tc>
        <w:tc>
          <w:tcPr>
            <w:tcW w:w="5469" w:type="dxa"/>
            <w:vMerge w:val="restart"/>
          </w:tcPr>
          <w:p w14:paraId="30F9B5BC"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Séparer dans l'espace les produits de contamination différente, les ranger dans des zones affectées ou des enceintes séparées. A défaut, les stocker dans des caisses fermées, les isolant les uns des autres.</w:t>
            </w:r>
          </w:p>
          <w:p w14:paraId="76BDCB07" w14:textId="77777777" w:rsidR="00C94C35" w:rsidRPr="004D0D5D" w:rsidRDefault="00C94C35" w:rsidP="004D0D5D">
            <w:pPr>
              <w:spacing w:after="0" w:line="240" w:lineRule="auto"/>
              <w:rPr>
                <w:rFonts w:eastAsia="Times New Roman" w:cstheme="minorHAnsi"/>
                <w:lang w:eastAsia="fr-FR"/>
              </w:rPr>
            </w:pPr>
          </w:p>
          <w:p w14:paraId="6A22D4A9"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Si possible évacuer les emballages.</w:t>
            </w:r>
          </w:p>
          <w:p w14:paraId="554540D1" w14:textId="77777777" w:rsidR="00C94C35" w:rsidRPr="004D0D5D" w:rsidRDefault="00C94C35" w:rsidP="004D0D5D">
            <w:pPr>
              <w:spacing w:after="0" w:line="240" w:lineRule="auto"/>
              <w:rPr>
                <w:rFonts w:eastAsia="Times New Roman" w:cstheme="minorHAnsi"/>
                <w:lang w:eastAsia="fr-FR"/>
              </w:rPr>
            </w:pPr>
          </w:p>
          <w:p w14:paraId="5CD48191"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Protéger impérativement des contaminations les produits finis ou semi finis (housses sur échelle, filmage des culs de poule)</w:t>
            </w:r>
          </w:p>
          <w:p w14:paraId="5F7B8A3D" w14:textId="77777777" w:rsidR="00C94C35" w:rsidRPr="004D0D5D" w:rsidRDefault="00C94C35" w:rsidP="004D0D5D">
            <w:pPr>
              <w:spacing w:after="0" w:line="240" w:lineRule="auto"/>
              <w:rPr>
                <w:rFonts w:eastAsia="Times New Roman" w:cstheme="minorHAnsi"/>
                <w:lang w:eastAsia="fr-FR"/>
              </w:rPr>
            </w:pPr>
          </w:p>
          <w:p w14:paraId="21733BF3"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Assurer une hygiène manuelle rigoureuse.</w:t>
            </w:r>
          </w:p>
          <w:p w14:paraId="5CCFA16F" w14:textId="77777777" w:rsidR="00C94C35" w:rsidRPr="004D0D5D" w:rsidRDefault="00C94C35" w:rsidP="004D0D5D">
            <w:pPr>
              <w:spacing w:after="0" w:line="240" w:lineRule="auto"/>
              <w:rPr>
                <w:rFonts w:eastAsia="Times New Roman" w:cstheme="minorHAnsi"/>
                <w:lang w:eastAsia="fr-FR"/>
              </w:rPr>
            </w:pPr>
          </w:p>
          <w:p w14:paraId="2470F618"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Nettoyer chaque semaine les intérieurs des enceintes réfrigérées.</w:t>
            </w:r>
          </w:p>
        </w:tc>
        <w:tc>
          <w:tcPr>
            <w:tcW w:w="1423" w:type="dxa"/>
            <w:tcBorders>
              <w:right w:val="single" w:sz="2" w:space="0" w:color="auto"/>
            </w:tcBorders>
            <w:vAlign w:val="center"/>
          </w:tcPr>
          <w:p w14:paraId="1C9DB73C" w14:textId="77777777" w:rsidR="00C94C35" w:rsidRPr="004D0D5D" w:rsidRDefault="00C94C35" w:rsidP="004D0D5D">
            <w:pPr>
              <w:spacing w:after="0" w:line="240" w:lineRule="auto"/>
              <w:jc w:val="center"/>
              <w:rPr>
                <w:rFonts w:eastAsia="Times New Roman" w:cstheme="minorHAnsi"/>
                <w:lang w:eastAsia="fr-FR"/>
              </w:rPr>
            </w:pPr>
            <w:r w:rsidRPr="004D0D5D">
              <w:rPr>
                <w:rFonts w:eastAsia="Times New Roman" w:cstheme="minorHAnsi"/>
                <w:lang w:eastAsia="fr-FR"/>
              </w:rPr>
              <w:t>AFFICHES DE SENSIBILISATION A L’HYGIÈNE</w:t>
            </w:r>
          </w:p>
        </w:tc>
      </w:tr>
      <w:tr w:rsidR="00C94C35" w:rsidRPr="004D0D5D" w14:paraId="39CCB717" w14:textId="77777777" w:rsidTr="004D0D5D">
        <w:trPr>
          <w:cantSplit/>
          <w:trHeight w:val="1717"/>
          <w:jc w:val="center"/>
        </w:trPr>
        <w:tc>
          <w:tcPr>
            <w:tcW w:w="3258" w:type="dxa"/>
            <w:vMerge/>
            <w:tcBorders>
              <w:bottom w:val="single" w:sz="4" w:space="0" w:color="auto"/>
            </w:tcBorders>
          </w:tcPr>
          <w:p w14:paraId="1D70111C" w14:textId="77777777" w:rsidR="00C94C35" w:rsidRPr="004D0D5D" w:rsidRDefault="00C94C35" w:rsidP="004D0D5D">
            <w:pPr>
              <w:spacing w:after="0" w:line="240" w:lineRule="auto"/>
              <w:rPr>
                <w:rFonts w:eastAsia="Times New Roman" w:cstheme="minorHAnsi"/>
                <w:lang w:eastAsia="fr-FR"/>
              </w:rPr>
            </w:pPr>
          </w:p>
        </w:tc>
        <w:tc>
          <w:tcPr>
            <w:tcW w:w="5469" w:type="dxa"/>
            <w:vMerge/>
            <w:tcBorders>
              <w:bottom w:val="single" w:sz="4" w:space="0" w:color="auto"/>
            </w:tcBorders>
          </w:tcPr>
          <w:p w14:paraId="6F4D21DB" w14:textId="77777777" w:rsidR="00C94C35" w:rsidRPr="004D0D5D" w:rsidRDefault="00C94C35" w:rsidP="004D0D5D">
            <w:pPr>
              <w:spacing w:after="0" w:line="240" w:lineRule="auto"/>
              <w:rPr>
                <w:rFonts w:eastAsia="Times New Roman" w:cstheme="minorHAnsi"/>
                <w:lang w:eastAsia="fr-FR"/>
              </w:rPr>
            </w:pPr>
          </w:p>
        </w:tc>
        <w:tc>
          <w:tcPr>
            <w:tcW w:w="1423" w:type="dxa"/>
            <w:tcBorders>
              <w:bottom w:val="single" w:sz="4" w:space="0" w:color="auto"/>
              <w:right w:val="single" w:sz="2" w:space="0" w:color="auto"/>
            </w:tcBorders>
            <w:vAlign w:val="center"/>
          </w:tcPr>
          <w:p w14:paraId="7D18C1B8" w14:textId="77777777" w:rsidR="00C94C35" w:rsidRPr="004D0D5D" w:rsidRDefault="00C94C35" w:rsidP="004D0D5D">
            <w:pPr>
              <w:spacing w:after="0" w:line="240" w:lineRule="auto"/>
              <w:jc w:val="center"/>
              <w:rPr>
                <w:rFonts w:eastAsia="Times New Roman" w:cstheme="minorHAnsi"/>
                <w:lang w:eastAsia="fr-FR"/>
              </w:rPr>
            </w:pPr>
            <w:r w:rsidRPr="004D0D5D">
              <w:rPr>
                <w:rFonts w:eastAsia="Times New Roman" w:cstheme="minorHAnsi"/>
                <w:lang w:eastAsia="fr-FR"/>
              </w:rPr>
              <w:t>PROTOCOLE DE NETTOYAGE ET DÉSINFECTION</w:t>
            </w:r>
          </w:p>
        </w:tc>
      </w:tr>
    </w:tbl>
    <w:p w14:paraId="7D98C1F2" w14:textId="77777777" w:rsidR="00C94C35" w:rsidRPr="004D0D5D" w:rsidRDefault="00C94C35" w:rsidP="00C94C35">
      <w:pPr>
        <w:spacing w:after="0" w:line="240" w:lineRule="auto"/>
        <w:rPr>
          <w:rFonts w:eastAsia="Times New Roman" w:cstheme="minorHAnsi"/>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2"/>
        <w:gridCol w:w="5057"/>
        <w:gridCol w:w="1981"/>
      </w:tblGrid>
      <w:tr w:rsidR="00C94C35" w:rsidRPr="004D0D5D" w14:paraId="017928B1" w14:textId="77777777" w:rsidTr="004D0D5D">
        <w:trPr>
          <w:trHeight w:val="379"/>
          <w:tblHeader/>
          <w:jc w:val="center"/>
        </w:trPr>
        <w:tc>
          <w:tcPr>
            <w:tcW w:w="3258" w:type="dxa"/>
            <w:vAlign w:val="center"/>
          </w:tcPr>
          <w:p w14:paraId="685563E3" w14:textId="77777777" w:rsidR="00C94C35" w:rsidRPr="004D0D5D" w:rsidRDefault="00C94C35"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5469" w:type="dxa"/>
            <w:vAlign w:val="center"/>
          </w:tcPr>
          <w:p w14:paraId="2EE5E8C9" w14:textId="77777777" w:rsidR="00C94C35" w:rsidRPr="004D0D5D" w:rsidRDefault="00C94C35"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23" w:type="dxa"/>
            <w:vAlign w:val="center"/>
          </w:tcPr>
          <w:p w14:paraId="45204162" w14:textId="77777777" w:rsidR="00C94C35" w:rsidRPr="004D0D5D" w:rsidRDefault="00C94C35"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C94C35" w:rsidRPr="004D0D5D" w14:paraId="0DE741BC" w14:textId="77777777" w:rsidTr="004D0D5D">
        <w:trPr>
          <w:cantSplit/>
          <w:trHeight w:val="1148"/>
          <w:jc w:val="center"/>
        </w:trPr>
        <w:tc>
          <w:tcPr>
            <w:tcW w:w="3258" w:type="dxa"/>
            <w:vMerge w:val="restart"/>
          </w:tcPr>
          <w:p w14:paraId="201ACAD8" w14:textId="77777777" w:rsidR="00C94C35" w:rsidRPr="004D0D5D" w:rsidRDefault="00C94C35" w:rsidP="004D0D5D">
            <w:pPr>
              <w:spacing w:after="0" w:line="240" w:lineRule="auto"/>
              <w:rPr>
                <w:rFonts w:eastAsia="Times New Roman" w:cstheme="minorHAnsi"/>
                <w:lang w:eastAsia="fr-FR"/>
              </w:rPr>
            </w:pPr>
          </w:p>
          <w:p w14:paraId="3EE49151"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MULTIPLICATION</w:t>
            </w:r>
          </w:p>
          <w:p w14:paraId="61A7B564"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Le dysfonctionnement des enceintes réfrigérées est la principale cause de multiplication de germes. Elle résulte du mauvais réglage du thermostat de l'équipement frigorifique mauvais réglage des périodes de dégivrage.</w:t>
            </w:r>
          </w:p>
        </w:tc>
        <w:tc>
          <w:tcPr>
            <w:tcW w:w="5469" w:type="dxa"/>
            <w:vMerge w:val="restart"/>
          </w:tcPr>
          <w:p w14:paraId="79E6A121" w14:textId="77777777" w:rsidR="00C94C35" w:rsidRPr="004D0D5D" w:rsidRDefault="00C94C35" w:rsidP="004D0D5D">
            <w:pPr>
              <w:spacing w:after="0" w:line="240" w:lineRule="auto"/>
              <w:rPr>
                <w:rFonts w:eastAsia="Times New Roman" w:cstheme="minorHAnsi"/>
                <w:lang w:eastAsia="fr-FR"/>
              </w:rPr>
            </w:pPr>
          </w:p>
          <w:p w14:paraId="1FC06D18"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Assurer l’entretien du matériel frigorifique</w:t>
            </w:r>
          </w:p>
          <w:p w14:paraId="3426002B" w14:textId="77777777" w:rsidR="00C94C35" w:rsidRPr="004D0D5D" w:rsidRDefault="00C94C35" w:rsidP="004D0D5D">
            <w:pPr>
              <w:spacing w:after="0" w:line="240" w:lineRule="auto"/>
              <w:rPr>
                <w:rFonts w:eastAsia="Times New Roman" w:cstheme="minorHAnsi"/>
                <w:lang w:eastAsia="fr-FR"/>
              </w:rPr>
            </w:pPr>
          </w:p>
          <w:p w14:paraId="30E15248"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Vérifier visuellement la température des enceintes</w:t>
            </w:r>
          </w:p>
          <w:p w14:paraId="4F1E53C5" w14:textId="77777777" w:rsidR="00C94C35" w:rsidRPr="004D0D5D" w:rsidRDefault="00C94C35" w:rsidP="004D0D5D">
            <w:pPr>
              <w:spacing w:after="0" w:line="240" w:lineRule="auto"/>
              <w:rPr>
                <w:rFonts w:eastAsia="Times New Roman" w:cstheme="minorHAnsi"/>
                <w:lang w:eastAsia="fr-FR"/>
              </w:rPr>
            </w:pPr>
          </w:p>
          <w:p w14:paraId="59808E92"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Adapter le réglage des périodes de dégivrage aux conditions de fonctionnement du matériel.</w:t>
            </w:r>
          </w:p>
          <w:p w14:paraId="33EA675C"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Au cours de rangement ou de nettoyage de la chambre froide, penser toujours à refermer la porte derrière vous, pour éviter les pertes de froid.</w:t>
            </w:r>
          </w:p>
        </w:tc>
        <w:tc>
          <w:tcPr>
            <w:tcW w:w="1423" w:type="dxa"/>
            <w:tcBorders>
              <w:right w:val="single" w:sz="2" w:space="0" w:color="auto"/>
            </w:tcBorders>
            <w:vAlign w:val="center"/>
          </w:tcPr>
          <w:p w14:paraId="428BF29D" w14:textId="77777777" w:rsidR="00C94C35" w:rsidRPr="004D0D5D" w:rsidRDefault="00C94C35" w:rsidP="004D0D5D">
            <w:pPr>
              <w:spacing w:after="0" w:line="240" w:lineRule="auto"/>
              <w:jc w:val="center"/>
              <w:rPr>
                <w:rFonts w:eastAsia="Times New Roman" w:cstheme="minorHAnsi"/>
                <w:lang w:eastAsia="fr-FR"/>
              </w:rPr>
            </w:pPr>
            <w:r w:rsidRPr="004D0D5D">
              <w:rPr>
                <w:rFonts w:eastAsia="Times New Roman" w:cstheme="minorHAnsi"/>
                <w:lang w:eastAsia="fr-FR"/>
              </w:rPr>
              <w:t>UTILISATION D’UN CLASSEUR DE RANGEMENT ET D’ENREGISTREMENT</w:t>
            </w:r>
          </w:p>
        </w:tc>
      </w:tr>
      <w:tr w:rsidR="00C94C35" w:rsidRPr="004D0D5D" w14:paraId="2CA4CC6D" w14:textId="77777777" w:rsidTr="004D0D5D">
        <w:trPr>
          <w:cantSplit/>
          <w:trHeight w:val="1147"/>
          <w:jc w:val="center"/>
        </w:trPr>
        <w:tc>
          <w:tcPr>
            <w:tcW w:w="3258" w:type="dxa"/>
            <w:vMerge/>
            <w:tcBorders>
              <w:bottom w:val="single" w:sz="4" w:space="0" w:color="auto"/>
            </w:tcBorders>
          </w:tcPr>
          <w:p w14:paraId="7BD194D2" w14:textId="77777777" w:rsidR="00C94C35" w:rsidRPr="004D0D5D" w:rsidRDefault="00C94C35" w:rsidP="004D0D5D">
            <w:pPr>
              <w:spacing w:after="0" w:line="240" w:lineRule="auto"/>
              <w:rPr>
                <w:rFonts w:eastAsia="Times New Roman" w:cstheme="minorHAnsi"/>
                <w:lang w:eastAsia="fr-FR"/>
              </w:rPr>
            </w:pPr>
          </w:p>
        </w:tc>
        <w:tc>
          <w:tcPr>
            <w:tcW w:w="5469" w:type="dxa"/>
            <w:vMerge/>
            <w:tcBorders>
              <w:bottom w:val="single" w:sz="4" w:space="0" w:color="auto"/>
            </w:tcBorders>
          </w:tcPr>
          <w:p w14:paraId="32474017" w14:textId="77777777" w:rsidR="00C94C35" w:rsidRPr="004D0D5D" w:rsidRDefault="00C94C35" w:rsidP="004D0D5D">
            <w:pPr>
              <w:spacing w:after="0" w:line="240" w:lineRule="auto"/>
              <w:rPr>
                <w:rFonts w:eastAsia="Times New Roman" w:cstheme="minorHAnsi"/>
                <w:lang w:eastAsia="fr-FR"/>
              </w:rPr>
            </w:pPr>
          </w:p>
        </w:tc>
        <w:tc>
          <w:tcPr>
            <w:tcW w:w="1423" w:type="dxa"/>
            <w:tcBorders>
              <w:bottom w:val="single" w:sz="4" w:space="0" w:color="auto"/>
              <w:right w:val="single" w:sz="2" w:space="0" w:color="auto"/>
            </w:tcBorders>
            <w:vAlign w:val="center"/>
          </w:tcPr>
          <w:p w14:paraId="7272794F" w14:textId="77777777" w:rsidR="00C94C35" w:rsidRPr="004D0D5D" w:rsidRDefault="00C94C35" w:rsidP="004D0D5D">
            <w:pPr>
              <w:spacing w:after="0" w:line="240" w:lineRule="auto"/>
              <w:jc w:val="center"/>
              <w:rPr>
                <w:rFonts w:eastAsia="Times New Roman" w:cstheme="minorHAnsi"/>
                <w:lang w:eastAsia="fr-FR"/>
              </w:rPr>
            </w:pPr>
            <w:r w:rsidRPr="004D0D5D">
              <w:rPr>
                <w:rFonts w:eastAsia="Times New Roman" w:cstheme="minorHAnsi"/>
                <w:lang w:eastAsia="fr-FR"/>
              </w:rPr>
              <w:t>UTILISATION D’UN THERMOMÈTRE OU D’UNE SONDE EN ÉTAT DE FONCTIONNEMENT</w:t>
            </w:r>
          </w:p>
        </w:tc>
      </w:tr>
    </w:tbl>
    <w:p w14:paraId="49434DD6" w14:textId="77777777" w:rsidR="00C94C35" w:rsidRPr="004D0D5D" w:rsidRDefault="00C94C35" w:rsidP="00C94C35">
      <w:pPr>
        <w:spacing w:after="0" w:line="240" w:lineRule="auto"/>
        <w:rPr>
          <w:rFonts w:eastAsia="Times New Roman" w:cstheme="minorHAnsi"/>
          <w:lang w:eastAsia="fr-FR"/>
        </w:rPr>
      </w:pPr>
    </w:p>
    <w:p w14:paraId="360DD539" w14:textId="77777777" w:rsidR="00C94C35" w:rsidRPr="004D0D5D" w:rsidRDefault="00C94C35" w:rsidP="00C94C35">
      <w:pPr>
        <w:spacing w:after="0" w:line="240" w:lineRule="auto"/>
        <w:rPr>
          <w:rFonts w:eastAsia="Times New Roman" w:cstheme="minorHAnsi"/>
          <w:lang w:eastAsia="fr-FR"/>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C94C35" w:rsidRPr="004D0D5D" w14:paraId="2E473B47" w14:textId="77777777" w:rsidTr="004D0D5D">
        <w:trPr>
          <w:cantSplit/>
        </w:trPr>
        <w:tc>
          <w:tcPr>
            <w:tcW w:w="9953" w:type="dxa"/>
            <w:gridSpan w:val="2"/>
          </w:tcPr>
          <w:p w14:paraId="4BB9B450" w14:textId="77777777" w:rsidR="00C94C35" w:rsidRPr="004D0D5D" w:rsidRDefault="00C94C35" w:rsidP="004D0D5D">
            <w:pPr>
              <w:keepNext/>
              <w:spacing w:after="0" w:line="240" w:lineRule="auto"/>
              <w:jc w:val="center"/>
              <w:outlineLvl w:val="1"/>
              <w:rPr>
                <w:rFonts w:eastAsia="Times New Roman" w:cstheme="minorHAnsi"/>
                <w:b/>
                <w:bCs/>
                <w:lang w:eastAsia="fr-FR"/>
              </w:rPr>
            </w:pPr>
            <w:r w:rsidRPr="004D0D5D">
              <w:rPr>
                <w:rFonts w:eastAsia="Times New Roman" w:cstheme="minorHAnsi"/>
                <w:b/>
                <w:bCs/>
                <w:lang w:eastAsia="fr-FR"/>
              </w:rPr>
              <w:t xml:space="preserve">ÉLÉMENTS DE GESTION de la surveillance des moyens de maîtrise mis en </w:t>
            </w:r>
            <w:proofErr w:type="spellStart"/>
            <w:r w:rsidRPr="004D0D5D">
              <w:rPr>
                <w:rFonts w:eastAsia="Times New Roman" w:cstheme="minorHAnsi"/>
                <w:b/>
                <w:bCs/>
                <w:lang w:eastAsia="fr-FR"/>
              </w:rPr>
              <w:t>oeuvre</w:t>
            </w:r>
            <w:proofErr w:type="spellEnd"/>
          </w:p>
        </w:tc>
      </w:tr>
      <w:tr w:rsidR="00C94C35" w:rsidRPr="004D0D5D" w14:paraId="551D731B" w14:textId="77777777" w:rsidTr="004D0D5D">
        <w:tc>
          <w:tcPr>
            <w:tcW w:w="4888" w:type="dxa"/>
          </w:tcPr>
          <w:p w14:paraId="7DB9E0F1" w14:textId="77777777" w:rsidR="00C94C35" w:rsidRPr="004D0D5D" w:rsidRDefault="00C94C35" w:rsidP="004D0D5D">
            <w:pPr>
              <w:keepNext/>
              <w:spacing w:after="0" w:line="240" w:lineRule="auto"/>
              <w:jc w:val="center"/>
              <w:outlineLvl w:val="0"/>
              <w:rPr>
                <w:rFonts w:eastAsia="Times New Roman" w:cstheme="minorHAnsi"/>
                <w:b/>
                <w:bCs/>
                <w:lang w:eastAsia="fr-FR"/>
              </w:rPr>
            </w:pPr>
          </w:p>
          <w:p w14:paraId="5EF768B2" w14:textId="77777777" w:rsidR="00C94C35" w:rsidRPr="004D0D5D" w:rsidRDefault="00C94C35" w:rsidP="004D0D5D">
            <w:pPr>
              <w:keepNext/>
              <w:spacing w:after="0" w:line="240" w:lineRule="auto"/>
              <w:jc w:val="center"/>
              <w:outlineLvl w:val="0"/>
              <w:rPr>
                <w:rFonts w:eastAsia="Times New Roman" w:cstheme="minorHAnsi"/>
                <w:b/>
                <w:bCs/>
                <w:lang w:eastAsia="fr-FR"/>
              </w:rPr>
            </w:pPr>
            <w:r w:rsidRPr="004D0D5D">
              <w:rPr>
                <w:rFonts w:eastAsia="Times New Roman" w:cstheme="minorHAnsi"/>
                <w:b/>
                <w:bCs/>
                <w:lang w:eastAsia="fr-FR"/>
              </w:rPr>
              <w:t>AFFICHES DE SENSIBILISATION A L’HYGIÈNE</w:t>
            </w:r>
          </w:p>
          <w:p w14:paraId="54786B46" w14:textId="77777777" w:rsidR="00C94C35" w:rsidRPr="004D0D5D" w:rsidRDefault="00C94C35" w:rsidP="004D0D5D">
            <w:pPr>
              <w:spacing w:after="0" w:line="240" w:lineRule="auto"/>
              <w:rPr>
                <w:rFonts w:eastAsia="Times New Roman" w:cstheme="minorHAnsi"/>
                <w:lang w:eastAsia="fr-FR"/>
              </w:rPr>
            </w:pPr>
            <w:r w:rsidRPr="004D0D5D">
              <w:rPr>
                <w:rFonts w:ascii="Tahoma" w:eastAsia="Times New Roman" w:hAnsi="Tahoma" w:cs="Tahoma"/>
                <w:lang w:eastAsia="fr-FR"/>
              </w:rPr>
              <w:t>�</w:t>
            </w:r>
            <w:r w:rsidRPr="004D0D5D">
              <w:rPr>
                <w:rFonts w:eastAsia="Times New Roman" w:cstheme="minorHAnsi"/>
                <w:lang w:eastAsia="fr-FR"/>
              </w:rPr>
              <w:t>"Pensez à vous laver les mains à la sortie des toilettes"</w:t>
            </w:r>
          </w:p>
          <w:p w14:paraId="2AB84AE0"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"Comment se laver correctement les mains", etc.</w:t>
            </w:r>
          </w:p>
        </w:tc>
        <w:tc>
          <w:tcPr>
            <w:tcW w:w="5065" w:type="dxa"/>
          </w:tcPr>
          <w:p w14:paraId="7B1D432C" w14:textId="77777777" w:rsidR="00C94C35" w:rsidRPr="004D0D5D" w:rsidRDefault="00C94C35" w:rsidP="004D0D5D">
            <w:pPr>
              <w:keepNext/>
              <w:spacing w:after="0" w:line="240" w:lineRule="auto"/>
              <w:jc w:val="center"/>
              <w:outlineLvl w:val="0"/>
              <w:rPr>
                <w:rFonts w:eastAsia="Times New Roman" w:cstheme="minorHAnsi"/>
                <w:b/>
                <w:bCs/>
                <w:lang w:eastAsia="fr-FR"/>
              </w:rPr>
            </w:pPr>
          </w:p>
          <w:p w14:paraId="2CA6D9FC" w14:textId="77777777" w:rsidR="00C94C35" w:rsidRPr="004D0D5D" w:rsidRDefault="00C94C35" w:rsidP="004D0D5D">
            <w:pPr>
              <w:spacing w:after="0" w:line="240" w:lineRule="auto"/>
              <w:rPr>
                <w:rFonts w:eastAsia="Times New Roman" w:cstheme="minorHAnsi"/>
                <w:b/>
                <w:bCs/>
                <w:lang w:eastAsia="fr-FR"/>
              </w:rPr>
            </w:pPr>
            <w:r w:rsidRPr="004D0D5D">
              <w:rPr>
                <w:rFonts w:eastAsia="Times New Roman" w:cstheme="minorHAnsi"/>
                <w:b/>
                <w:bCs/>
                <w:lang w:eastAsia="fr-FR"/>
              </w:rPr>
              <w:t>UTILISATION D’UN CLASSEUR DE RANGEMENT ET D’ENREGISTREMENT :</w:t>
            </w:r>
          </w:p>
          <w:p w14:paraId="18055AB6"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pour les notices d'utilisation des produits d'entretien et du</w:t>
            </w:r>
          </w:p>
          <w:p w14:paraId="2075BA82" w14:textId="77777777" w:rsidR="00C94C35" w:rsidRPr="004D0D5D" w:rsidRDefault="00C94C35" w:rsidP="004D0D5D">
            <w:pPr>
              <w:spacing w:after="0" w:line="240" w:lineRule="auto"/>
              <w:rPr>
                <w:rFonts w:eastAsia="Times New Roman" w:cstheme="minorHAnsi"/>
                <w:lang w:eastAsia="fr-FR"/>
              </w:rPr>
            </w:pPr>
            <w:proofErr w:type="gramStart"/>
            <w:r w:rsidRPr="004D0D5D">
              <w:rPr>
                <w:rFonts w:eastAsia="Times New Roman" w:cstheme="minorHAnsi"/>
                <w:lang w:eastAsia="fr-FR"/>
              </w:rPr>
              <w:t>matériel</w:t>
            </w:r>
            <w:proofErr w:type="gramEnd"/>
            <w:r w:rsidRPr="004D0D5D">
              <w:rPr>
                <w:rFonts w:eastAsia="Times New Roman" w:cstheme="minorHAnsi"/>
                <w:lang w:eastAsia="fr-FR"/>
              </w:rPr>
              <w:t>,</w:t>
            </w:r>
          </w:p>
          <w:p w14:paraId="5F80BE27"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pour les coordonnées des fournisseurs,</w:t>
            </w:r>
          </w:p>
          <w:p w14:paraId="690BCF75"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pour les attestations de stage de formation continue,</w:t>
            </w:r>
          </w:p>
          <w:p w14:paraId="0522ADEC"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pour les contrats de maintenance,</w:t>
            </w:r>
          </w:p>
          <w:p w14:paraId="1E76F839"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xml:space="preserve">- pour les </w:t>
            </w:r>
            <w:proofErr w:type="spellStart"/>
            <w:r w:rsidRPr="004D0D5D">
              <w:rPr>
                <w:rFonts w:eastAsia="Times New Roman" w:cstheme="minorHAnsi"/>
                <w:lang w:eastAsia="fr-FR"/>
              </w:rPr>
              <w:t>compte-rendus</w:t>
            </w:r>
            <w:proofErr w:type="spellEnd"/>
            <w:r w:rsidRPr="004D0D5D">
              <w:rPr>
                <w:rFonts w:eastAsia="Times New Roman" w:cstheme="minorHAnsi"/>
                <w:lang w:eastAsia="fr-FR"/>
              </w:rPr>
              <w:t xml:space="preserve"> de visites techniques et officielles, etc.</w:t>
            </w:r>
          </w:p>
        </w:tc>
      </w:tr>
      <w:tr w:rsidR="00C94C35" w:rsidRPr="004D0D5D" w14:paraId="67AAC64F" w14:textId="77777777" w:rsidTr="004D0D5D">
        <w:trPr>
          <w:trHeight w:val="1268"/>
        </w:trPr>
        <w:tc>
          <w:tcPr>
            <w:tcW w:w="4888" w:type="dxa"/>
          </w:tcPr>
          <w:p w14:paraId="65D5A8D3" w14:textId="77777777" w:rsidR="00C94C35" w:rsidRPr="004D0D5D" w:rsidRDefault="00C94C35" w:rsidP="004D0D5D">
            <w:pPr>
              <w:spacing w:after="0" w:line="240" w:lineRule="auto"/>
              <w:rPr>
                <w:rFonts w:eastAsia="Times New Roman" w:cstheme="minorHAnsi"/>
                <w:b/>
                <w:bCs/>
                <w:lang w:eastAsia="fr-FR"/>
              </w:rPr>
            </w:pPr>
          </w:p>
          <w:p w14:paraId="50BA9492" w14:textId="77777777" w:rsidR="00C94C35" w:rsidRPr="004D0D5D" w:rsidRDefault="00C94C35" w:rsidP="004D0D5D">
            <w:pPr>
              <w:spacing w:after="0" w:line="240" w:lineRule="auto"/>
              <w:rPr>
                <w:rFonts w:eastAsia="Times New Roman" w:cstheme="minorHAnsi"/>
                <w:b/>
                <w:bCs/>
                <w:lang w:eastAsia="fr-FR"/>
              </w:rPr>
            </w:pPr>
            <w:r w:rsidRPr="004D0D5D">
              <w:rPr>
                <w:rFonts w:eastAsia="Times New Roman" w:cstheme="minorHAnsi"/>
                <w:b/>
                <w:bCs/>
                <w:lang w:eastAsia="fr-FR"/>
              </w:rPr>
              <w:t>PROTOCOLE DE NETTOYAGE ET DÉSINFECTION :</w:t>
            </w:r>
          </w:p>
          <w:p w14:paraId="20E290CA"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xml:space="preserve"> </w:t>
            </w:r>
            <w:proofErr w:type="gramStart"/>
            <w:r w:rsidRPr="004D0D5D">
              <w:rPr>
                <w:rFonts w:eastAsia="Times New Roman" w:cstheme="minorHAnsi"/>
                <w:lang w:eastAsia="fr-FR"/>
              </w:rPr>
              <w:t>des</w:t>
            </w:r>
            <w:proofErr w:type="gramEnd"/>
            <w:r w:rsidRPr="004D0D5D">
              <w:rPr>
                <w:rFonts w:eastAsia="Times New Roman" w:cstheme="minorHAnsi"/>
                <w:lang w:eastAsia="fr-FR"/>
              </w:rPr>
              <w:t xml:space="preserve"> machines,</w:t>
            </w:r>
          </w:p>
          <w:p w14:paraId="2ED95081"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des plans de travail,</w:t>
            </w:r>
          </w:p>
          <w:p w14:paraId="61F22467"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des ustensiles.</w:t>
            </w:r>
          </w:p>
          <w:p w14:paraId="216B5E75"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 xml:space="preserve">  (</w:t>
            </w:r>
            <w:proofErr w:type="gramStart"/>
            <w:r w:rsidRPr="004D0D5D">
              <w:rPr>
                <w:rFonts w:eastAsia="Times New Roman" w:cstheme="minorHAnsi"/>
                <w:lang w:eastAsia="fr-FR"/>
              </w:rPr>
              <w:t>comment</w:t>
            </w:r>
            <w:proofErr w:type="gramEnd"/>
            <w:r w:rsidRPr="004D0D5D">
              <w:rPr>
                <w:rFonts w:eastAsia="Times New Roman" w:cstheme="minorHAnsi"/>
                <w:lang w:eastAsia="fr-FR"/>
              </w:rPr>
              <w:t xml:space="preserve"> faire, à quelle fréquence, personne responsable)</w:t>
            </w:r>
          </w:p>
        </w:tc>
        <w:tc>
          <w:tcPr>
            <w:tcW w:w="5065" w:type="dxa"/>
          </w:tcPr>
          <w:p w14:paraId="2F137C95" w14:textId="77777777" w:rsidR="00C94C35" w:rsidRPr="004D0D5D" w:rsidRDefault="00C94C35" w:rsidP="004D0D5D">
            <w:pPr>
              <w:spacing w:after="0" w:line="240" w:lineRule="auto"/>
              <w:rPr>
                <w:rFonts w:eastAsia="Times New Roman" w:cstheme="minorHAnsi"/>
                <w:b/>
                <w:bCs/>
                <w:lang w:eastAsia="fr-FR"/>
              </w:rPr>
            </w:pPr>
          </w:p>
          <w:p w14:paraId="199F1DF3"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b/>
                <w:bCs/>
                <w:lang w:eastAsia="fr-FR"/>
              </w:rPr>
              <w:t xml:space="preserve">UTILISATION D’UN THERMOMÈTRE OU D’UNE SONDE EN ÉTAT DE FONCTIONNEMENT </w:t>
            </w:r>
            <w:r w:rsidRPr="004D0D5D">
              <w:rPr>
                <w:rFonts w:eastAsia="Times New Roman" w:cstheme="minorHAnsi"/>
                <w:lang w:eastAsia="fr-FR"/>
              </w:rPr>
              <w:t>:</w:t>
            </w:r>
          </w:p>
          <w:p w14:paraId="084CA123" w14:textId="77777777" w:rsidR="00C94C35" w:rsidRPr="004D0D5D" w:rsidRDefault="00C94C35" w:rsidP="004D0D5D">
            <w:pPr>
              <w:spacing w:after="0" w:line="240" w:lineRule="auto"/>
              <w:rPr>
                <w:rFonts w:eastAsia="Times New Roman" w:cstheme="minorHAnsi"/>
                <w:lang w:eastAsia="fr-FR"/>
              </w:rPr>
            </w:pPr>
            <w:proofErr w:type="gramStart"/>
            <w:r w:rsidRPr="004D0D5D">
              <w:rPr>
                <w:rFonts w:eastAsia="Times New Roman" w:cstheme="minorHAnsi"/>
                <w:lang w:eastAsia="fr-FR"/>
              </w:rPr>
              <w:t>pour</w:t>
            </w:r>
            <w:proofErr w:type="gramEnd"/>
            <w:r w:rsidRPr="004D0D5D">
              <w:rPr>
                <w:rFonts w:eastAsia="Times New Roman" w:cstheme="minorHAnsi"/>
                <w:lang w:eastAsia="fr-FR"/>
              </w:rPr>
              <w:t xml:space="preserve"> les enceintes de froid (stockage et mise en vente) où il</w:t>
            </w:r>
          </w:p>
          <w:p w14:paraId="7ECE757B" w14:textId="77777777" w:rsidR="00C94C35" w:rsidRPr="004D0D5D" w:rsidRDefault="00C94C35" w:rsidP="004D0D5D">
            <w:pPr>
              <w:spacing w:after="0" w:line="240" w:lineRule="auto"/>
              <w:rPr>
                <w:rFonts w:eastAsia="Times New Roman" w:cstheme="minorHAnsi"/>
                <w:lang w:eastAsia="fr-FR"/>
              </w:rPr>
            </w:pPr>
            <w:r w:rsidRPr="004D0D5D">
              <w:rPr>
                <w:rFonts w:eastAsia="Times New Roman" w:cstheme="minorHAnsi"/>
                <w:lang w:eastAsia="fr-FR"/>
              </w:rPr>
              <w:t>(</w:t>
            </w:r>
            <w:proofErr w:type="gramStart"/>
            <w:r w:rsidRPr="004D0D5D">
              <w:rPr>
                <w:rFonts w:eastAsia="Times New Roman" w:cstheme="minorHAnsi"/>
                <w:lang w:eastAsia="fr-FR"/>
              </w:rPr>
              <w:t>elle</w:t>
            </w:r>
            <w:proofErr w:type="gramEnd"/>
            <w:r w:rsidRPr="004D0D5D">
              <w:rPr>
                <w:rFonts w:eastAsia="Times New Roman" w:cstheme="minorHAnsi"/>
                <w:lang w:eastAsia="fr-FR"/>
              </w:rPr>
              <w:t xml:space="preserve">) doit être bien visible, </w:t>
            </w:r>
          </w:p>
          <w:p w14:paraId="517DF19C" w14:textId="77777777" w:rsidR="00C94C35" w:rsidRPr="004D0D5D" w:rsidRDefault="00C94C35" w:rsidP="004D0D5D">
            <w:pPr>
              <w:spacing w:after="0" w:line="240" w:lineRule="auto"/>
              <w:rPr>
                <w:rFonts w:eastAsia="Times New Roman" w:cstheme="minorHAnsi"/>
                <w:lang w:eastAsia="fr-FR"/>
              </w:rPr>
            </w:pPr>
            <w:proofErr w:type="gramStart"/>
            <w:r w:rsidRPr="004D0D5D">
              <w:rPr>
                <w:rFonts w:eastAsia="Times New Roman" w:cstheme="minorHAnsi"/>
                <w:lang w:eastAsia="fr-FR"/>
              </w:rPr>
              <w:t>pour</w:t>
            </w:r>
            <w:proofErr w:type="gramEnd"/>
            <w:r w:rsidRPr="004D0D5D">
              <w:rPr>
                <w:rFonts w:eastAsia="Times New Roman" w:cstheme="minorHAnsi"/>
                <w:lang w:eastAsia="fr-FR"/>
              </w:rPr>
              <w:t xml:space="preserve"> la cuisson et le refroidissement</w:t>
            </w:r>
          </w:p>
        </w:tc>
      </w:tr>
    </w:tbl>
    <w:p w14:paraId="1D86C055" w14:textId="77777777" w:rsidR="00C94C35" w:rsidRPr="004D0D5D" w:rsidRDefault="00C94C35" w:rsidP="00C94C35">
      <w:pPr>
        <w:spacing w:after="0" w:line="240" w:lineRule="auto"/>
        <w:rPr>
          <w:rFonts w:eastAsia="Times New Roman" w:cstheme="minorHAnsi"/>
          <w:i/>
          <w:iCs/>
          <w:lang w:eastAsia="fr-FR"/>
        </w:rPr>
      </w:pPr>
    </w:p>
    <w:p w14:paraId="558D4B7A" w14:textId="77777777" w:rsidR="00C94C35" w:rsidRPr="004D0D5D" w:rsidRDefault="00C94C35" w:rsidP="00C94C35">
      <w:pPr>
        <w:spacing w:after="0" w:line="240" w:lineRule="auto"/>
        <w:rPr>
          <w:rFonts w:eastAsia="Times New Roman" w:cstheme="minorHAnsi"/>
          <w:i/>
          <w:iCs/>
          <w:lang w:eastAsia="fr-FR"/>
        </w:rPr>
      </w:pPr>
      <w:r w:rsidRPr="004D0D5D">
        <w:rPr>
          <w:rFonts w:eastAsia="Times New Roman" w:cstheme="minorHAnsi"/>
          <w:i/>
          <w:iCs/>
          <w:lang w:eastAsia="fr-FR"/>
        </w:rPr>
        <w:t>Document de référence : Guide de bonnes pratiques d’hygiène en Pâtisserie 1995</w:t>
      </w:r>
    </w:p>
    <w:p w14:paraId="289575EB" w14:textId="77777777" w:rsidR="00C94C35" w:rsidRPr="004D0D5D" w:rsidRDefault="00C94C35" w:rsidP="00C94C35">
      <w:pPr>
        <w:spacing w:after="0" w:line="240" w:lineRule="auto"/>
        <w:rPr>
          <w:rFonts w:eastAsia="Times New Roman" w:cstheme="minorHAnsi"/>
          <w:i/>
          <w:iCs/>
          <w:lang w:eastAsia="fr-FR"/>
        </w:rPr>
      </w:pPr>
      <w:r w:rsidRPr="004D0D5D">
        <w:rPr>
          <w:rFonts w:eastAsia="Times New Roman" w:cstheme="minorHAnsi"/>
          <w:i/>
          <w:iCs/>
          <w:lang w:eastAsia="fr-FR"/>
        </w:rPr>
        <w:t xml:space="preserve">HACCP : Hygiène Assurée Ça C’est Parfait : les bons gestes au </w:t>
      </w:r>
      <w:proofErr w:type="gramStart"/>
      <w:r w:rsidRPr="004D0D5D">
        <w:rPr>
          <w:rFonts w:eastAsia="Times New Roman" w:cstheme="minorHAnsi"/>
          <w:i/>
          <w:iCs/>
          <w:lang w:eastAsia="fr-FR"/>
        </w:rPr>
        <w:t>bon  moment</w:t>
      </w:r>
      <w:proofErr w:type="gramEnd"/>
    </w:p>
    <w:p w14:paraId="08D96FBF" w14:textId="77777777" w:rsidR="00C94C35" w:rsidRPr="004D0D5D" w:rsidRDefault="00C94C35" w:rsidP="00C94C35">
      <w:pPr>
        <w:spacing w:after="0" w:line="240" w:lineRule="auto"/>
        <w:rPr>
          <w:rFonts w:eastAsia="Times New Roman" w:cstheme="minorHAnsi"/>
          <w:sz w:val="24"/>
          <w:szCs w:val="24"/>
          <w:lang w:eastAsia="fr-FR"/>
        </w:rPr>
      </w:pPr>
    </w:p>
    <w:p w14:paraId="020EF6ED" w14:textId="1A092963" w:rsidR="00C94C35" w:rsidRPr="004D0D5D" w:rsidRDefault="00C94C35" w:rsidP="00AB0575">
      <w:pPr>
        <w:rPr>
          <w:rFonts w:cstheme="minorHAnsi"/>
        </w:rPr>
      </w:pPr>
    </w:p>
    <w:p w14:paraId="6C85690B" w14:textId="551BC008" w:rsidR="00C94C35" w:rsidRPr="004D0D5D" w:rsidRDefault="00C94C35" w:rsidP="00AB0575">
      <w:pPr>
        <w:rPr>
          <w:rFonts w:cstheme="minorHAnsi"/>
        </w:rPr>
      </w:pPr>
    </w:p>
    <w:p w14:paraId="24A2E89F" w14:textId="18C2DCF4" w:rsidR="00C94C35" w:rsidRPr="004D0D5D" w:rsidRDefault="00C94C35" w:rsidP="00AB0575">
      <w:pPr>
        <w:rPr>
          <w:rFonts w:cstheme="minorHAnsi"/>
        </w:rPr>
      </w:pPr>
    </w:p>
    <w:p w14:paraId="06A3312B" w14:textId="3DA1FEC3" w:rsidR="00C94C35" w:rsidRPr="004D0D5D" w:rsidRDefault="00C94C35" w:rsidP="00AB0575">
      <w:pPr>
        <w:rPr>
          <w:rFonts w:cstheme="minorHAnsi"/>
        </w:rPr>
      </w:pPr>
    </w:p>
    <w:p w14:paraId="0AB744E7" w14:textId="33DAFF07" w:rsidR="00C94C35" w:rsidRPr="004D0D5D" w:rsidRDefault="00C94C35" w:rsidP="00AB0575">
      <w:pPr>
        <w:rPr>
          <w:rFonts w:cstheme="minorHAnsi"/>
        </w:rPr>
      </w:pPr>
    </w:p>
    <w:p w14:paraId="7376705A" w14:textId="21C13178" w:rsidR="00C94C35" w:rsidRPr="004D0D5D" w:rsidRDefault="00C94C35" w:rsidP="00AB0575">
      <w:pPr>
        <w:rPr>
          <w:rFonts w:cstheme="minorHAnsi"/>
        </w:rPr>
      </w:pPr>
    </w:p>
    <w:p w14:paraId="0B939D57" w14:textId="3907D6CA" w:rsidR="00C94C35" w:rsidRPr="004D0D5D" w:rsidRDefault="00C94C35" w:rsidP="00AB0575">
      <w:pPr>
        <w:rPr>
          <w:rFonts w:cstheme="minorHAnsi"/>
        </w:rPr>
      </w:pPr>
    </w:p>
    <w:p w14:paraId="7CC7E875" w14:textId="1C2DD1FC" w:rsidR="00C94C35" w:rsidRPr="004D0D5D" w:rsidRDefault="00C94C35" w:rsidP="00AB0575">
      <w:pPr>
        <w:rPr>
          <w:rFonts w:cstheme="minorHAnsi"/>
        </w:rPr>
      </w:pPr>
    </w:p>
    <w:p w14:paraId="24DD5F3B" w14:textId="5B9B1421" w:rsidR="00C94C35" w:rsidRPr="004D0D5D" w:rsidRDefault="00C94C35" w:rsidP="00AB0575">
      <w:pPr>
        <w:rPr>
          <w:rFonts w:cstheme="minorHAnsi"/>
        </w:rPr>
      </w:pPr>
    </w:p>
    <w:p w14:paraId="67600A95" w14:textId="6A82D2BD" w:rsidR="00C94C35" w:rsidRPr="004D0D5D" w:rsidRDefault="00C94C35" w:rsidP="00AB0575">
      <w:pPr>
        <w:rPr>
          <w:rFonts w:cstheme="minorHAnsi"/>
        </w:rPr>
      </w:pPr>
    </w:p>
    <w:p w14:paraId="37DB89FB" w14:textId="7C493C8B" w:rsidR="00C94C35" w:rsidRPr="004D0D5D" w:rsidRDefault="00C94C35" w:rsidP="00AB0575">
      <w:pPr>
        <w:rPr>
          <w:rFonts w:cstheme="minorHAnsi"/>
        </w:rPr>
      </w:pPr>
    </w:p>
    <w:p w14:paraId="20A4A2F3" w14:textId="670C00E4" w:rsidR="00C94C35" w:rsidRPr="004D0D5D" w:rsidRDefault="00C94C35" w:rsidP="00AB0575">
      <w:pPr>
        <w:rPr>
          <w:rFonts w:cstheme="minorHAnsi"/>
        </w:rPr>
      </w:pPr>
    </w:p>
    <w:p w14:paraId="528B2902" w14:textId="3FB10712" w:rsidR="00C94C35" w:rsidRPr="004D0D5D" w:rsidRDefault="00C94C35" w:rsidP="00AB0575">
      <w:pPr>
        <w:rPr>
          <w:rFonts w:cstheme="minorHAnsi"/>
        </w:rPr>
      </w:pPr>
    </w:p>
    <w:p w14:paraId="0569131C" w14:textId="2B0EDD49" w:rsidR="00C94C35" w:rsidRPr="004D0D5D" w:rsidRDefault="00C94C35" w:rsidP="00AB0575">
      <w:pPr>
        <w:rPr>
          <w:rFonts w:cstheme="minorHAnsi"/>
        </w:rPr>
      </w:pPr>
    </w:p>
    <w:p w14:paraId="744BF143" w14:textId="20739CF0" w:rsidR="00C94C35" w:rsidRPr="004D0D5D" w:rsidRDefault="00C94C35" w:rsidP="00AB0575">
      <w:pPr>
        <w:rPr>
          <w:rFonts w:cstheme="minorHAnsi"/>
        </w:rPr>
      </w:pPr>
    </w:p>
    <w:p w14:paraId="0E5877EF" w14:textId="72FDD002" w:rsidR="00C94C35" w:rsidRPr="004D0D5D" w:rsidRDefault="00C94C35" w:rsidP="00AB0575">
      <w:pPr>
        <w:rPr>
          <w:rFonts w:cstheme="minorHAnsi"/>
        </w:rPr>
      </w:pPr>
    </w:p>
    <w:p w14:paraId="0E21C1CF" w14:textId="4014D706" w:rsidR="00C94C35" w:rsidRPr="004D0D5D" w:rsidRDefault="00C94C35" w:rsidP="00AB0575">
      <w:pPr>
        <w:rPr>
          <w:rFonts w:cstheme="minorHAnsi"/>
        </w:rPr>
      </w:pPr>
    </w:p>
    <w:p w14:paraId="7A89DD30" w14:textId="15F77CBE" w:rsidR="00C94C35" w:rsidRPr="004D0D5D" w:rsidRDefault="00C94C35" w:rsidP="00AB0575">
      <w:pPr>
        <w:rPr>
          <w:rFonts w:cstheme="minorHAnsi"/>
        </w:rPr>
      </w:pPr>
    </w:p>
    <w:p w14:paraId="527933B4" w14:textId="0EC16074" w:rsidR="00C94C35" w:rsidRPr="004D0D5D" w:rsidRDefault="00C94C35" w:rsidP="00AB0575">
      <w:pPr>
        <w:rPr>
          <w:rFonts w:cstheme="minorHAnsi"/>
        </w:rPr>
      </w:pPr>
    </w:p>
    <w:p w14:paraId="62D11795" w14:textId="0A82897F" w:rsidR="00C94C35" w:rsidRPr="004D0D5D" w:rsidRDefault="00C94C35"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9F7E20" w:rsidRPr="004D0D5D" w14:paraId="349B5E52" w14:textId="77777777" w:rsidTr="004D0D5D">
        <w:trPr>
          <w:trHeight w:val="366"/>
          <w:jc w:val="center"/>
        </w:trPr>
        <w:tc>
          <w:tcPr>
            <w:tcW w:w="2269" w:type="dxa"/>
            <w:vMerge w:val="restart"/>
            <w:shd w:val="clear" w:color="auto" w:fill="FFFFFF" w:themeFill="background1"/>
            <w:vAlign w:val="center"/>
          </w:tcPr>
          <w:p w14:paraId="350B4469" w14:textId="28E77A0C" w:rsidR="009F7E20"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0C4C3D40" w14:textId="77777777" w:rsidR="009F7E20" w:rsidRPr="004D0D5D" w:rsidRDefault="009F7E20" w:rsidP="004D0D5D">
            <w:pPr>
              <w:jc w:val="center"/>
              <w:rPr>
                <w:rFonts w:cstheme="minorHAnsi"/>
                <w:sz w:val="24"/>
                <w:szCs w:val="24"/>
              </w:rPr>
            </w:pPr>
            <w:r w:rsidRPr="004D0D5D">
              <w:rPr>
                <w:rFonts w:eastAsia="Times New Roman" w:cstheme="minorHAnsi"/>
                <w:b/>
                <w:bCs/>
                <w:sz w:val="24"/>
                <w:szCs w:val="24"/>
                <w:lang w:eastAsia="fr-FR"/>
              </w:rPr>
              <w:t>Maitrise sanitaire denrées - personnels</w:t>
            </w:r>
          </w:p>
        </w:tc>
        <w:tc>
          <w:tcPr>
            <w:tcW w:w="3118" w:type="dxa"/>
            <w:tcBorders>
              <w:bottom w:val="nil"/>
            </w:tcBorders>
            <w:shd w:val="clear" w:color="auto" w:fill="75DD75"/>
            <w:vAlign w:val="center"/>
          </w:tcPr>
          <w:p w14:paraId="63D67034" w14:textId="77777777" w:rsidR="009F7E20" w:rsidRPr="004D0D5D" w:rsidRDefault="009F7E20"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9F7E20" w:rsidRPr="004D0D5D" w14:paraId="5F876798" w14:textId="77777777" w:rsidTr="004D0D5D">
        <w:trPr>
          <w:trHeight w:val="322"/>
          <w:jc w:val="center"/>
        </w:trPr>
        <w:tc>
          <w:tcPr>
            <w:tcW w:w="2269" w:type="dxa"/>
            <w:vMerge/>
            <w:shd w:val="clear" w:color="auto" w:fill="FFFFFF" w:themeFill="background1"/>
          </w:tcPr>
          <w:p w14:paraId="477E4B0D" w14:textId="77777777" w:rsidR="009F7E20" w:rsidRPr="004D0D5D" w:rsidRDefault="009F7E20" w:rsidP="004D0D5D">
            <w:pPr>
              <w:rPr>
                <w:rFonts w:cstheme="minorHAnsi"/>
              </w:rPr>
            </w:pPr>
          </w:p>
        </w:tc>
        <w:tc>
          <w:tcPr>
            <w:tcW w:w="5381" w:type="dxa"/>
            <w:vMerge/>
            <w:tcBorders>
              <w:top w:val="nil"/>
            </w:tcBorders>
          </w:tcPr>
          <w:p w14:paraId="531214B4" w14:textId="77777777" w:rsidR="009F7E20" w:rsidRPr="004D0D5D" w:rsidRDefault="009F7E20" w:rsidP="004D0D5D">
            <w:pPr>
              <w:rPr>
                <w:rFonts w:cstheme="minorHAnsi"/>
                <w:sz w:val="24"/>
                <w:szCs w:val="24"/>
              </w:rPr>
            </w:pPr>
          </w:p>
        </w:tc>
        <w:tc>
          <w:tcPr>
            <w:tcW w:w="3118" w:type="dxa"/>
            <w:tcBorders>
              <w:top w:val="nil"/>
              <w:bottom w:val="nil"/>
            </w:tcBorders>
            <w:shd w:val="clear" w:color="auto" w:fill="75DD75"/>
            <w:vAlign w:val="center"/>
          </w:tcPr>
          <w:p w14:paraId="77B11534" w14:textId="77777777" w:rsidR="009F7E20" w:rsidRPr="004D0D5D" w:rsidRDefault="009F7E20" w:rsidP="004D0D5D">
            <w:pPr>
              <w:jc w:val="center"/>
              <w:rPr>
                <w:rFonts w:cstheme="minorHAnsi"/>
                <w:sz w:val="24"/>
                <w:szCs w:val="24"/>
              </w:rPr>
            </w:pPr>
            <w:r w:rsidRPr="004D0D5D">
              <w:rPr>
                <w:rFonts w:eastAsia="Times New Roman" w:cstheme="minorHAnsi"/>
                <w:b/>
                <w:sz w:val="24"/>
                <w:szCs w:val="24"/>
                <w:lang w:eastAsia="fr-FR"/>
              </w:rPr>
              <w:t>MS.00</w:t>
            </w:r>
          </w:p>
        </w:tc>
      </w:tr>
      <w:tr w:rsidR="009F7E20" w:rsidRPr="004D0D5D" w14:paraId="5EFB0C5A" w14:textId="77777777" w:rsidTr="004D0D5D">
        <w:trPr>
          <w:trHeight w:val="142"/>
          <w:jc w:val="center"/>
        </w:trPr>
        <w:tc>
          <w:tcPr>
            <w:tcW w:w="2269" w:type="dxa"/>
            <w:vMerge/>
            <w:shd w:val="clear" w:color="auto" w:fill="FFFFFF" w:themeFill="background1"/>
          </w:tcPr>
          <w:p w14:paraId="689E2E39" w14:textId="77777777" w:rsidR="009F7E20" w:rsidRPr="004D0D5D" w:rsidRDefault="009F7E20" w:rsidP="004D0D5D">
            <w:pPr>
              <w:rPr>
                <w:rFonts w:cstheme="minorHAnsi"/>
              </w:rPr>
            </w:pPr>
          </w:p>
        </w:tc>
        <w:tc>
          <w:tcPr>
            <w:tcW w:w="5381" w:type="dxa"/>
            <w:vMerge/>
            <w:tcBorders>
              <w:top w:val="nil"/>
              <w:bottom w:val="nil"/>
            </w:tcBorders>
          </w:tcPr>
          <w:p w14:paraId="17603227" w14:textId="77777777" w:rsidR="009F7E20" w:rsidRPr="004D0D5D" w:rsidRDefault="009F7E20" w:rsidP="004D0D5D">
            <w:pPr>
              <w:rPr>
                <w:rFonts w:cstheme="minorHAnsi"/>
                <w:sz w:val="24"/>
                <w:szCs w:val="24"/>
              </w:rPr>
            </w:pPr>
          </w:p>
        </w:tc>
        <w:tc>
          <w:tcPr>
            <w:tcW w:w="3118" w:type="dxa"/>
            <w:tcBorders>
              <w:top w:val="nil"/>
              <w:bottom w:val="nil"/>
            </w:tcBorders>
          </w:tcPr>
          <w:p w14:paraId="6070B5CB" w14:textId="50241CB4" w:rsidR="009F7E20" w:rsidRPr="004D0D5D" w:rsidRDefault="009F7E20"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9F7E20" w:rsidRPr="004D0D5D" w14:paraId="570BD092" w14:textId="77777777" w:rsidTr="004D0D5D">
        <w:trPr>
          <w:trHeight w:val="314"/>
          <w:jc w:val="center"/>
        </w:trPr>
        <w:tc>
          <w:tcPr>
            <w:tcW w:w="2269" w:type="dxa"/>
            <w:vMerge/>
            <w:shd w:val="clear" w:color="auto" w:fill="FFFFFF" w:themeFill="background1"/>
          </w:tcPr>
          <w:p w14:paraId="6015D034" w14:textId="77777777" w:rsidR="009F7E20" w:rsidRPr="004D0D5D" w:rsidRDefault="009F7E20" w:rsidP="004D0D5D">
            <w:pPr>
              <w:rPr>
                <w:rFonts w:cstheme="minorHAnsi"/>
              </w:rPr>
            </w:pPr>
          </w:p>
        </w:tc>
        <w:tc>
          <w:tcPr>
            <w:tcW w:w="5381" w:type="dxa"/>
            <w:vMerge w:val="restart"/>
            <w:tcBorders>
              <w:top w:val="nil"/>
            </w:tcBorders>
            <w:vAlign w:val="center"/>
          </w:tcPr>
          <w:p w14:paraId="3FE1503B" w14:textId="77777777" w:rsidR="009F7E20" w:rsidRPr="004D0D5D" w:rsidRDefault="009F7E20" w:rsidP="004D0D5D">
            <w:pPr>
              <w:jc w:val="center"/>
              <w:rPr>
                <w:rFonts w:cstheme="minorHAnsi"/>
                <w:sz w:val="24"/>
                <w:szCs w:val="24"/>
              </w:rPr>
            </w:pPr>
            <w:r w:rsidRPr="004D0D5D">
              <w:rPr>
                <w:rFonts w:eastAsia="KuenstlerScript Black" w:cstheme="minorHAnsi"/>
                <w:b/>
                <w:bCs/>
                <w:sz w:val="24"/>
                <w:szCs w:val="24"/>
                <w:lang w:eastAsia="fr-FR"/>
              </w:rPr>
              <w:t>STOCKAGE PRODUITS SURGELÉS</w:t>
            </w:r>
          </w:p>
        </w:tc>
        <w:tc>
          <w:tcPr>
            <w:tcW w:w="3118" w:type="dxa"/>
            <w:tcBorders>
              <w:top w:val="nil"/>
              <w:bottom w:val="nil"/>
            </w:tcBorders>
            <w:vAlign w:val="center"/>
          </w:tcPr>
          <w:p w14:paraId="41CFAC25" w14:textId="77777777" w:rsidR="009F7E20" w:rsidRPr="004D0D5D" w:rsidRDefault="009F7E20" w:rsidP="004D0D5D">
            <w:pPr>
              <w:rPr>
                <w:rFonts w:cstheme="minorHAnsi"/>
                <w:sz w:val="16"/>
                <w:szCs w:val="16"/>
              </w:rPr>
            </w:pPr>
            <w:r w:rsidRPr="004D0D5D">
              <w:rPr>
                <w:rFonts w:cstheme="minorHAnsi"/>
                <w:sz w:val="16"/>
                <w:szCs w:val="16"/>
              </w:rPr>
              <w:t xml:space="preserve">Date : </w:t>
            </w:r>
          </w:p>
        </w:tc>
      </w:tr>
      <w:tr w:rsidR="009F7E20" w:rsidRPr="004D0D5D" w14:paraId="3F9556EF" w14:textId="77777777" w:rsidTr="004D0D5D">
        <w:trPr>
          <w:trHeight w:val="227"/>
          <w:jc w:val="center"/>
        </w:trPr>
        <w:tc>
          <w:tcPr>
            <w:tcW w:w="2269" w:type="dxa"/>
            <w:vMerge/>
            <w:shd w:val="clear" w:color="auto" w:fill="FFFFFF" w:themeFill="background1"/>
          </w:tcPr>
          <w:p w14:paraId="7B4D55AA" w14:textId="77777777" w:rsidR="009F7E20" w:rsidRPr="004D0D5D" w:rsidRDefault="009F7E20" w:rsidP="004D0D5D">
            <w:pPr>
              <w:rPr>
                <w:rFonts w:cstheme="minorHAnsi"/>
              </w:rPr>
            </w:pPr>
          </w:p>
        </w:tc>
        <w:tc>
          <w:tcPr>
            <w:tcW w:w="5381" w:type="dxa"/>
            <w:vMerge/>
            <w:tcBorders>
              <w:top w:val="single" w:sz="4" w:space="0" w:color="auto"/>
            </w:tcBorders>
          </w:tcPr>
          <w:p w14:paraId="60DC58C9" w14:textId="77777777" w:rsidR="009F7E20" w:rsidRPr="004D0D5D" w:rsidRDefault="009F7E20" w:rsidP="004D0D5D">
            <w:pPr>
              <w:rPr>
                <w:rFonts w:cstheme="minorHAnsi"/>
              </w:rPr>
            </w:pPr>
          </w:p>
        </w:tc>
        <w:tc>
          <w:tcPr>
            <w:tcW w:w="3118" w:type="dxa"/>
            <w:tcBorders>
              <w:top w:val="nil"/>
            </w:tcBorders>
          </w:tcPr>
          <w:p w14:paraId="004704F2" w14:textId="77777777" w:rsidR="009F7E20" w:rsidRPr="004D0D5D" w:rsidRDefault="009F7E20" w:rsidP="004D0D5D">
            <w:pPr>
              <w:rPr>
                <w:rFonts w:cstheme="minorHAnsi"/>
              </w:rPr>
            </w:pPr>
            <w:r w:rsidRPr="004D0D5D">
              <w:rPr>
                <w:rFonts w:eastAsia="Times New Roman" w:cstheme="minorHAnsi"/>
                <w:sz w:val="16"/>
                <w:szCs w:val="16"/>
                <w:lang w:eastAsia="fr-FR"/>
              </w:rPr>
              <w:t>Couleur document : VERT-RVB 117-221-117</w:t>
            </w:r>
          </w:p>
        </w:tc>
      </w:tr>
    </w:tbl>
    <w:p w14:paraId="4CE182DC" w14:textId="0130D45F" w:rsidR="00C94C35" w:rsidRPr="004D0D5D" w:rsidRDefault="00C94C35" w:rsidP="00AB0575">
      <w:pPr>
        <w:rPr>
          <w:rFonts w:cstheme="minorHAnsi"/>
        </w:rPr>
      </w:pPr>
    </w:p>
    <w:p w14:paraId="54D6FC78" w14:textId="77777777" w:rsidR="009F7E20" w:rsidRPr="004D0D5D" w:rsidRDefault="009F7E20" w:rsidP="009F7E20">
      <w:pPr>
        <w:spacing w:after="0" w:line="240" w:lineRule="auto"/>
        <w:rPr>
          <w:rFonts w:eastAsia="KuenstlerScript Black" w:cstheme="minorHAnsi"/>
          <w:lang w:eastAsia="fr-FR"/>
        </w:rPr>
      </w:pPr>
      <w:bookmarkStart w:id="14" w:name="_Toc45007482"/>
      <w:r w:rsidRPr="004D0D5D">
        <w:rPr>
          <w:rFonts w:eastAsia="KuenstlerScript Black" w:cstheme="minorHAnsi"/>
          <w:lang w:eastAsia="fr-FR"/>
        </w:rPr>
        <w:t xml:space="preserve">PROTOCOLE HACCP, </w:t>
      </w:r>
    </w:p>
    <w:bookmarkEnd w:id="14"/>
    <w:p w14:paraId="56A057B1" w14:textId="77777777" w:rsidR="009F7E20" w:rsidRPr="004D0D5D" w:rsidRDefault="009F7E20" w:rsidP="009F7E20">
      <w:pPr>
        <w:spacing w:after="0" w:line="240" w:lineRule="auto"/>
        <w:rPr>
          <w:rFonts w:eastAsia="KuenstlerScript Black" w:cstheme="minorHAns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50"/>
        <w:gridCol w:w="1614"/>
        <w:gridCol w:w="1446"/>
        <w:gridCol w:w="3780"/>
        <w:gridCol w:w="1080"/>
        <w:gridCol w:w="1440"/>
      </w:tblGrid>
      <w:tr w:rsidR="009F7E20" w:rsidRPr="004D0D5D" w14:paraId="292A2069" w14:textId="77777777" w:rsidTr="004D0D5D">
        <w:trPr>
          <w:cantSplit/>
        </w:trPr>
        <w:tc>
          <w:tcPr>
            <w:tcW w:w="2764" w:type="dxa"/>
            <w:gridSpan w:val="2"/>
          </w:tcPr>
          <w:p w14:paraId="605101CF"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PRODUITS SURGELÉS  </w:t>
            </w:r>
          </w:p>
        </w:tc>
        <w:tc>
          <w:tcPr>
            <w:tcW w:w="7746" w:type="dxa"/>
            <w:gridSpan w:val="4"/>
          </w:tcPr>
          <w:p w14:paraId="1EBF3A3E"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RISQUE : micro-organismes mésophiles</w:t>
            </w:r>
          </w:p>
        </w:tc>
      </w:tr>
      <w:tr w:rsidR="009F7E20" w:rsidRPr="004D0D5D" w14:paraId="66F57AF7" w14:textId="77777777" w:rsidTr="004D0D5D">
        <w:trPr>
          <w:cantSplit/>
        </w:trPr>
        <w:tc>
          <w:tcPr>
            <w:tcW w:w="1150" w:type="dxa"/>
          </w:tcPr>
          <w:p w14:paraId="502A2559"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RISQUES</w:t>
            </w:r>
          </w:p>
        </w:tc>
        <w:tc>
          <w:tcPr>
            <w:tcW w:w="3060" w:type="dxa"/>
            <w:gridSpan w:val="2"/>
          </w:tcPr>
          <w:p w14:paraId="7BE7B2ED"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CAUSES</w:t>
            </w:r>
          </w:p>
        </w:tc>
        <w:tc>
          <w:tcPr>
            <w:tcW w:w="3780" w:type="dxa"/>
          </w:tcPr>
          <w:p w14:paraId="02C82803"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MESURES PRÉVENTIVES</w:t>
            </w:r>
          </w:p>
        </w:tc>
        <w:tc>
          <w:tcPr>
            <w:tcW w:w="1080" w:type="dxa"/>
          </w:tcPr>
          <w:p w14:paraId="53B39C95"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VALEURSEUIL</w:t>
            </w:r>
          </w:p>
        </w:tc>
        <w:tc>
          <w:tcPr>
            <w:tcW w:w="1440" w:type="dxa"/>
          </w:tcPr>
          <w:p w14:paraId="2C8AE164"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MESURES CORRECTIVES</w:t>
            </w:r>
          </w:p>
        </w:tc>
      </w:tr>
      <w:tr w:rsidR="009F7E20" w:rsidRPr="004D0D5D" w14:paraId="676D90A0" w14:textId="77777777" w:rsidTr="004D0D5D">
        <w:trPr>
          <w:cantSplit/>
        </w:trPr>
        <w:tc>
          <w:tcPr>
            <w:tcW w:w="1150" w:type="dxa"/>
          </w:tcPr>
          <w:p w14:paraId="727B3410"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CONTAMINATION</w:t>
            </w:r>
          </w:p>
          <w:p w14:paraId="7B893DF3" w14:textId="77777777" w:rsidR="009F7E20" w:rsidRPr="004D0D5D" w:rsidRDefault="009F7E20" w:rsidP="004D0D5D">
            <w:pPr>
              <w:spacing w:after="0" w:line="240" w:lineRule="auto"/>
              <w:rPr>
                <w:rFonts w:eastAsia="KuenstlerScript Black" w:cstheme="minorHAnsi"/>
                <w:lang w:eastAsia="fr-FR"/>
              </w:rPr>
            </w:pPr>
          </w:p>
          <w:p w14:paraId="5B1A8218"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Matières premières</w:t>
            </w:r>
          </w:p>
        </w:tc>
        <w:tc>
          <w:tcPr>
            <w:tcW w:w="3060" w:type="dxa"/>
            <w:gridSpan w:val="2"/>
          </w:tcPr>
          <w:p w14:paraId="22FDC570"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Risque de contamination direct et de brûlures par le froid</w:t>
            </w:r>
          </w:p>
          <w:p w14:paraId="7C8C10AE"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Risque de perte d'information</w:t>
            </w:r>
          </w:p>
          <w:p w14:paraId="2468EFDA"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Risque d'accident de décongélation</w:t>
            </w:r>
          </w:p>
        </w:tc>
        <w:tc>
          <w:tcPr>
            <w:tcW w:w="3780" w:type="dxa"/>
          </w:tcPr>
          <w:p w14:paraId="68C655C9"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Stockage de produits emballés et systématiquement refermés de façon hermétique et entamés</w:t>
            </w:r>
          </w:p>
          <w:p w14:paraId="1BD5E6D3"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Conservation systématique des étiquettes</w:t>
            </w:r>
          </w:p>
          <w:p w14:paraId="7804E838"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*Vérification de l'absence de :</w:t>
            </w:r>
          </w:p>
          <w:p w14:paraId="6F4D95B1"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produits écrasés- produits fuités</w:t>
            </w:r>
          </w:p>
          <w:p w14:paraId="0E749021"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produits compactés- produits givrés</w:t>
            </w:r>
          </w:p>
        </w:tc>
        <w:tc>
          <w:tcPr>
            <w:tcW w:w="1080" w:type="dxa"/>
          </w:tcPr>
          <w:p w14:paraId="28C9F9F6"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p w14:paraId="67872024" w14:textId="77777777" w:rsidR="009F7E20" w:rsidRPr="004D0D5D" w:rsidRDefault="009F7E20" w:rsidP="004D0D5D">
            <w:pPr>
              <w:spacing w:after="0" w:line="240" w:lineRule="auto"/>
              <w:rPr>
                <w:rFonts w:eastAsia="KuenstlerScript Black" w:cstheme="minorHAnsi"/>
                <w:lang w:eastAsia="fr-FR"/>
              </w:rPr>
            </w:pPr>
          </w:p>
          <w:p w14:paraId="45E8F3BF" w14:textId="77777777" w:rsidR="009F7E20" w:rsidRPr="004D0D5D" w:rsidRDefault="009F7E20" w:rsidP="004D0D5D">
            <w:pPr>
              <w:spacing w:after="0" w:line="240" w:lineRule="auto"/>
              <w:rPr>
                <w:rFonts w:eastAsia="KuenstlerScript Black" w:cstheme="minorHAnsi"/>
                <w:lang w:eastAsia="fr-FR"/>
              </w:rPr>
            </w:pPr>
          </w:p>
          <w:p w14:paraId="14DBCB18" w14:textId="77777777" w:rsidR="009F7E20" w:rsidRPr="004D0D5D" w:rsidRDefault="009F7E20" w:rsidP="004D0D5D">
            <w:pPr>
              <w:spacing w:after="0" w:line="240" w:lineRule="auto"/>
              <w:rPr>
                <w:rFonts w:eastAsia="KuenstlerScript Black" w:cstheme="minorHAnsi"/>
                <w:lang w:eastAsia="fr-FR"/>
              </w:rPr>
            </w:pPr>
          </w:p>
          <w:p w14:paraId="4F0B0FFD" w14:textId="77777777" w:rsidR="009F7E20" w:rsidRPr="004D0D5D" w:rsidRDefault="009F7E20" w:rsidP="004D0D5D">
            <w:pPr>
              <w:spacing w:after="0" w:line="240" w:lineRule="auto"/>
              <w:rPr>
                <w:rFonts w:eastAsia="KuenstlerScript Black" w:cstheme="minorHAnsi"/>
                <w:lang w:eastAsia="fr-FR"/>
              </w:rPr>
            </w:pPr>
          </w:p>
          <w:p w14:paraId="7671468E" w14:textId="77777777" w:rsidR="009F7E20" w:rsidRPr="004D0D5D" w:rsidRDefault="009F7E20" w:rsidP="004D0D5D">
            <w:pPr>
              <w:spacing w:after="0" w:line="240" w:lineRule="auto"/>
              <w:rPr>
                <w:rFonts w:eastAsia="KuenstlerScript Black" w:cstheme="minorHAnsi"/>
                <w:lang w:eastAsia="fr-FR"/>
              </w:rPr>
            </w:pPr>
          </w:p>
        </w:tc>
        <w:tc>
          <w:tcPr>
            <w:tcW w:w="1440" w:type="dxa"/>
          </w:tcPr>
          <w:p w14:paraId="72ACBA22" w14:textId="77777777" w:rsidR="009F7E20" w:rsidRPr="004D0D5D" w:rsidRDefault="009F7E20" w:rsidP="004D0D5D">
            <w:pPr>
              <w:spacing w:after="0" w:line="240" w:lineRule="auto"/>
              <w:rPr>
                <w:rFonts w:eastAsia="KuenstlerScript Black" w:cstheme="minorHAnsi"/>
                <w:lang w:eastAsia="fr-FR"/>
              </w:rPr>
            </w:pPr>
          </w:p>
        </w:tc>
      </w:tr>
      <w:tr w:rsidR="009F7E20" w:rsidRPr="004D0D5D" w14:paraId="636AC5F9" w14:textId="77777777" w:rsidTr="004D0D5D">
        <w:trPr>
          <w:cantSplit/>
        </w:trPr>
        <w:tc>
          <w:tcPr>
            <w:tcW w:w="1150" w:type="dxa"/>
          </w:tcPr>
          <w:p w14:paraId="71524814"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Manipulations</w:t>
            </w:r>
          </w:p>
        </w:tc>
        <w:tc>
          <w:tcPr>
            <w:tcW w:w="3060" w:type="dxa"/>
            <w:gridSpan w:val="2"/>
          </w:tcPr>
          <w:p w14:paraId="7CA40E10"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Risque de contamination des produits entamés</w:t>
            </w:r>
          </w:p>
          <w:p w14:paraId="3CBC841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Contact direct avec le sol ou par entassement</w:t>
            </w:r>
          </w:p>
        </w:tc>
        <w:tc>
          <w:tcPr>
            <w:tcW w:w="3780" w:type="dxa"/>
          </w:tcPr>
          <w:p w14:paraId="2724E93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Vérifier l'absence de stockage direct au sol</w:t>
            </w:r>
          </w:p>
          <w:p w14:paraId="4E146C14"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Vérifier l'absence d'entassement</w:t>
            </w:r>
          </w:p>
        </w:tc>
        <w:tc>
          <w:tcPr>
            <w:tcW w:w="1080" w:type="dxa"/>
          </w:tcPr>
          <w:p w14:paraId="00830779" w14:textId="77777777" w:rsidR="009F7E20" w:rsidRPr="004D0D5D" w:rsidRDefault="009F7E20" w:rsidP="004D0D5D">
            <w:pPr>
              <w:spacing w:after="0" w:line="240" w:lineRule="auto"/>
              <w:rPr>
                <w:rFonts w:eastAsia="KuenstlerScript Black" w:cstheme="minorHAnsi"/>
                <w:lang w:eastAsia="fr-FR"/>
              </w:rPr>
            </w:pPr>
          </w:p>
        </w:tc>
        <w:tc>
          <w:tcPr>
            <w:tcW w:w="1440" w:type="dxa"/>
          </w:tcPr>
          <w:p w14:paraId="3DC25605" w14:textId="77777777" w:rsidR="009F7E20" w:rsidRPr="004D0D5D" w:rsidRDefault="009F7E20" w:rsidP="004D0D5D">
            <w:pPr>
              <w:spacing w:after="0" w:line="240" w:lineRule="auto"/>
              <w:rPr>
                <w:rFonts w:eastAsia="KuenstlerScript Black" w:cstheme="minorHAnsi"/>
                <w:lang w:eastAsia="fr-FR"/>
              </w:rPr>
            </w:pPr>
          </w:p>
        </w:tc>
      </w:tr>
      <w:tr w:rsidR="009F7E20" w:rsidRPr="004D0D5D" w14:paraId="72CC5CF1" w14:textId="77777777" w:rsidTr="004D0D5D">
        <w:trPr>
          <w:cantSplit/>
        </w:trPr>
        <w:tc>
          <w:tcPr>
            <w:tcW w:w="1150" w:type="dxa"/>
          </w:tcPr>
          <w:p w14:paraId="1239C3B1"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Main d'œuvre</w:t>
            </w:r>
          </w:p>
        </w:tc>
        <w:tc>
          <w:tcPr>
            <w:tcW w:w="3060" w:type="dxa"/>
            <w:gridSpan w:val="2"/>
          </w:tcPr>
          <w:p w14:paraId="4D1515C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*Contamination par contact ou aérosol des produits </w:t>
            </w:r>
          </w:p>
          <w:p w14:paraId="3CF20B4D"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Contamination par la tenue sale ou absence de tenue de travail</w:t>
            </w:r>
          </w:p>
          <w:p w14:paraId="2CA85AC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Contamination lors de la manipulation</w:t>
            </w:r>
          </w:p>
        </w:tc>
        <w:tc>
          <w:tcPr>
            <w:tcW w:w="3780" w:type="dxa"/>
          </w:tcPr>
          <w:p w14:paraId="51B00512"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Protection des denrées</w:t>
            </w:r>
          </w:p>
          <w:p w14:paraId="68BF6FE2"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Contrôle de l'état de santé du magasinier</w:t>
            </w:r>
          </w:p>
          <w:p w14:paraId="133423F8"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Propreté des tenues vestimentaires</w:t>
            </w:r>
          </w:p>
          <w:p w14:paraId="5254A607"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Contrôle de la gestuelle </w:t>
            </w:r>
          </w:p>
          <w:p w14:paraId="14723895"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Hygiène des mains</w:t>
            </w:r>
          </w:p>
        </w:tc>
        <w:tc>
          <w:tcPr>
            <w:tcW w:w="1080" w:type="dxa"/>
          </w:tcPr>
          <w:p w14:paraId="7CF15E07" w14:textId="77777777" w:rsidR="009F7E20" w:rsidRPr="004D0D5D" w:rsidRDefault="009F7E20" w:rsidP="004D0D5D">
            <w:pPr>
              <w:spacing w:after="0" w:line="240" w:lineRule="auto"/>
              <w:rPr>
                <w:rFonts w:eastAsia="KuenstlerScript Black" w:cstheme="minorHAnsi"/>
                <w:lang w:eastAsia="fr-FR"/>
              </w:rPr>
            </w:pPr>
          </w:p>
        </w:tc>
        <w:tc>
          <w:tcPr>
            <w:tcW w:w="1440" w:type="dxa"/>
          </w:tcPr>
          <w:p w14:paraId="52B131B2" w14:textId="77777777" w:rsidR="009F7E20" w:rsidRPr="004D0D5D" w:rsidRDefault="009F7E20" w:rsidP="004D0D5D">
            <w:pPr>
              <w:spacing w:after="0" w:line="240" w:lineRule="auto"/>
              <w:rPr>
                <w:rFonts w:eastAsia="KuenstlerScript Black" w:cstheme="minorHAnsi"/>
                <w:lang w:eastAsia="fr-FR"/>
              </w:rPr>
            </w:pPr>
          </w:p>
        </w:tc>
      </w:tr>
      <w:tr w:rsidR="009F7E20" w:rsidRPr="004D0D5D" w14:paraId="34BDDC61" w14:textId="77777777" w:rsidTr="004D0D5D">
        <w:trPr>
          <w:cantSplit/>
        </w:trPr>
        <w:tc>
          <w:tcPr>
            <w:tcW w:w="1150" w:type="dxa"/>
          </w:tcPr>
          <w:p w14:paraId="25167D3E"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Matériel</w:t>
            </w:r>
          </w:p>
        </w:tc>
        <w:tc>
          <w:tcPr>
            <w:tcW w:w="3060" w:type="dxa"/>
            <w:gridSpan w:val="2"/>
          </w:tcPr>
          <w:p w14:paraId="6ACF7861" w14:textId="77777777" w:rsidR="009F7E20" w:rsidRPr="004D0D5D" w:rsidRDefault="009F7E20" w:rsidP="004D0D5D">
            <w:pPr>
              <w:spacing w:after="0" w:line="240" w:lineRule="auto"/>
              <w:rPr>
                <w:rFonts w:eastAsia="KuenstlerScript Black" w:cstheme="minorHAnsi"/>
                <w:lang w:eastAsia="fr-FR"/>
              </w:rPr>
            </w:pPr>
            <w:proofErr w:type="gramStart"/>
            <w:r w:rsidRPr="004D0D5D">
              <w:rPr>
                <w:rFonts w:eastAsia="KuenstlerScript Black" w:cstheme="minorHAnsi"/>
                <w:lang w:eastAsia="fr-FR"/>
              </w:rPr>
              <w:t>matériel</w:t>
            </w:r>
            <w:proofErr w:type="gramEnd"/>
            <w:r w:rsidRPr="004D0D5D">
              <w:rPr>
                <w:rFonts w:eastAsia="KuenstlerScript Black" w:cstheme="minorHAnsi"/>
                <w:lang w:eastAsia="fr-FR"/>
              </w:rPr>
              <w:t xml:space="preserve"> de manutention</w:t>
            </w:r>
          </w:p>
          <w:p w14:paraId="344A1EAB"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Contamination par les clayettes ou étagères </w:t>
            </w:r>
          </w:p>
        </w:tc>
        <w:tc>
          <w:tcPr>
            <w:tcW w:w="3780" w:type="dxa"/>
          </w:tcPr>
          <w:p w14:paraId="1A8762A9"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Choix de matériaux inoxydables, de clayettes lavables en machine</w:t>
            </w:r>
          </w:p>
          <w:p w14:paraId="56E0AD62"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Entretien régulier plan de nettoyage</w:t>
            </w:r>
          </w:p>
        </w:tc>
        <w:tc>
          <w:tcPr>
            <w:tcW w:w="1080" w:type="dxa"/>
          </w:tcPr>
          <w:p w14:paraId="04686717"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Contrôle visuel</w:t>
            </w:r>
          </w:p>
          <w:p w14:paraId="344792B5" w14:textId="77777777" w:rsidR="009F7E20" w:rsidRPr="004D0D5D" w:rsidRDefault="009F7E20" w:rsidP="004D0D5D">
            <w:pPr>
              <w:spacing w:after="0" w:line="240" w:lineRule="auto"/>
              <w:rPr>
                <w:rFonts w:eastAsia="KuenstlerScript Black" w:cstheme="minorHAnsi"/>
                <w:lang w:eastAsia="fr-FR"/>
              </w:rPr>
            </w:pPr>
          </w:p>
        </w:tc>
        <w:tc>
          <w:tcPr>
            <w:tcW w:w="1440" w:type="dxa"/>
          </w:tcPr>
          <w:p w14:paraId="38D3E9D2"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Réintervention</w:t>
            </w:r>
          </w:p>
        </w:tc>
      </w:tr>
      <w:tr w:rsidR="009F7E20" w:rsidRPr="004D0D5D" w14:paraId="4DE44CF3" w14:textId="77777777" w:rsidTr="004D0D5D">
        <w:trPr>
          <w:cantSplit/>
        </w:trPr>
        <w:tc>
          <w:tcPr>
            <w:tcW w:w="1150" w:type="dxa"/>
          </w:tcPr>
          <w:p w14:paraId="72BC4CD4"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Milieu</w:t>
            </w:r>
          </w:p>
        </w:tc>
        <w:tc>
          <w:tcPr>
            <w:tcW w:w="3060" w:type="dxa"/>
            <w:gridSpan w:val="2"/>
          </w:tcPr>
          <w:p w14:paraId="3CDC47D1"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Contamination par les nuisibles</w:t>
            </w:r>
          </w:p>
          <w:p w14:paraId="69BBFEDB"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*Contamination par l'environnement</w:t>
            </w:r>
          </w:p>
          <w:p w14:paraId="6C2D00E8"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Mauvais entretien des locaux</w:t>
            </w:r>
          </w:p>
          <w:p w14:paraId="1588ACF6"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Présence de produits lessiviels</w:t>
            </w:r>
          </w:p>
        </w:tc>
        <w:tc>
          <w:tcPr>
            <w:tcW w:w="3780" w:type="dxa"/>
          </w:tcPr>
          <w:p w14:paraId="37600367"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Contrôle à chaque inventaire</w:t>
            </w:r>
          </w:p>
          <w:p w14:paraId="796F5C6F"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Plan de lutte contre les nuisibles 2 fois par ans</w:t>
            </w:r>
          </w:p>
          <w:p w14:paraId="4039FC3F" w14:textId="77777777" w:rsidR="009F7E20" w:rsidRPr="004D0D5D" w:rsidRDefault="009F7E20" w:rsidP="004D0D5D">
            <w:pPr>
              <w:spacing w:after="0" w:line="240" w:lineRule="auto"/>
              <w:rPr>
                <w:rFonts w:eastAsia="KuenstlerScript Black" w:cstheme="minorHAnsi"/>
                <w:lang w:eastAsia="fr-FR"/>
              </w:rPr>
            </w:pPr>
          </w:p>
        </w:tc>
        <w:tc>
          <w:tcPr>
            <w:tcW w:w="1080" w:type="dxa"/>
          </w:tcPr>
          <w:p w14:paraId="0B8EC259"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Contrôle visuel</w:t>
            </w:r>
          </w:p>
        </w:tc>
        <w:tc>
          <w:tcPr>
            <w:tcW w:w="1440" w:type="dxa"/>
          </w:tcPr>
          <w:p w14:paraId="7EC2926A" w14:textId="77777777" w:rsidR="009F7E20" w:rsidRPr="004D0D5D" w:rsidRDefault="009F7E20" w:rsidP="004D0D5D">
            <w:pPr>
              <w:spacing w:after="0" w:line="240" w:lineRule="auto"/>
              <w:rPr>
                <w:rFonts w:eastAsia="KuenstlerScript Black" w:cstheme="minorHAnsi"/>
                <w:lang w:eastAsia="fr-FR"/>
              </w:rPr>
            </w:pPr>
          </w:p>
          <w:p w14:paraId="0977F4A8" w14:textId="77777777" w:rsidR="009F7E20" w:rsidRPr="004D0D5D" w:rsidRDefault="009F7E20" w:rsidP="004D0D5D">
            <w:pPr>
              <w:spacing w:after="0" w:line="240" w:lineRule="auto"/>
              <w:rPr>
                <w:rFonts w:eastAsia="KuenstlerScript Black" w:cstheme="minorHAnsi"/>
                <w:lang w:eastAsia="fr-FR"/>
              </w:rPr>
            </w:pPr>
          </w:p>
          <w:p w14:paraId="59F18627" w14:textId="77777777" w:rsidR="009F7E20" w:rsidRPr="004D0D5D" w:rsidRDefault="009F7E20" w:rsidP="004D0D5D">
            <w:pPr>
              <w:spacing w:after="0" w:line="240" w:lineRule="auto"/>
              <w:rPr>
                <w:rFonts w:eastAsia="KuenstlerScript Black" w:cstheme="minorHAnsi"/>
                <w:lang w:eastAsia="fr-FR"/>
              </w:rPr>
            </w:pPr>
          </w:p>
          <w:p w14:paraId="21B47E0E" w14:textId="77777777" w:rsidR="009F7E20" w:rsidRPr="004D0D5D" w:rsidRDefault="009F7E20" w:rsidP="004D0D5D">
            <w:pPr>
              <w:spacing w:after="0" w:line="240" w:lineRule="auto"/>
              <w:rPr>
                <w:rFonts w:eastAsia="KuenstlerScript Black" w:cstheme="minorHAnsi"/>
                <w:lang w:eastAsia="fr-FR"/>
              </w:rPr>
            </w:pPr>
          </w:p>
          <w:p w14:paraId="2454AA8A" w14:textId="77777777" w:rsidR="009F7E20" w:rsidRPr="004D0D5D" w:rsidRDefault="009F7E20" w:rsidP="004D0D5D">
            <w:pPr>
              <w:spacing w:after="0" w:line="240" w:lineRule="auto"/>
              <w:rPr>
                <w:rFonts w:eastAsia="KuenstlerScript Black" w:cstheme="minorHAnsi"/>
                <w:lang w:eastAsia="fr-FR"/>
              </w:rPr>
            </w:pPr>
          </w:p>
          <w:p w14:paraId="5F1F4699" w14:textId="77777777" w:rsidR="009F7E20" w:rsidRPr="004D0D5D" w:rsidRDefault="009F7E20" w:rsidP="004D0D5D">
            <w:pPr>
              <w:spacing w:after="0" w:line="240" w:lineRule="auto"/>
              <w:rPr>
                <w:rFonts w:eastAsia="KuenstlerScript Black" w:cstheme="minorHAnsi"/>
                <w:lang w:eastAsia="fr-FR"/>
              </w:rPr>
            </w:pPr>
          </w:p>
        </w:tc>
      </w:tr>
      <w:tr w:rsidR="009F7E20" w:rsidRPr="004D0D5D" w14:paraId="61F53DEF" w14:textId="77777777" w:rsidTr="004D0D5D">
        <w:trPr>
          <w:cantSplit/>
        </w:trPr>
        <w:tc>
          <w:tcPr>
            <w:tcW w:w="1150" w:type="dxa"/>
          </w:tcPr>
          <w:p w14:paraId="4A68D94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33651C57"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Température</w:t>
            </w:r>
          </w:p>
        </w:tc>
        <w:tc>
          <w:tcPr>
            <w:tcW w:w="3060" w:type="dxa"/>
            <w:gridSpan w:val="2"/>
          </w:tcPr>
          <w:p w14:paraId="48FD0661"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Stockage des denrées à une température trop élevées</w:t>
            </w:r>
          </w:p>
          <w:p w14:paraId="2DEA89B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Température trop élevée de l'enceinte</w:t>
            </w:r>
          </w:p>
          <w:p w14:paraId="19B2CA9D" w14:textId="77777777" w:rsidR="009F7E20" w:rsidRPr="004D0D5D" w:rsidRDefault="009F7E20" w:rsidP="004D0D5D">
            <w:pPr>
              <w:spacing w:after="0" w:line="240" w:lineRule="auto"/>
              <w:rPr>
                <w:rFonts w:eastAsia="KuenstlerScript Black" w:cstheme="minorHAnsi"/>
                <w:lang w:eastAsia="fr-FR"/>
              </w:rPr>
            </w:pPr>
          </w:p>
        </w:tc>
        <w:tc>
          <w:tcPr>
            <w:tcW w:w="3780" w:type="dxa"/>
          </w:tcPr>
          <w:p w14:paraId="7B13B04A"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w:t>
            </w:r>
            <w:proofErr w:type="gramStart"/>
            <w:r w:rsidRPr="004D0D5D">
              <w:rPr>
                <w:rFonts w:eastAsia="KuenstlerScript Black" w:cstheme="minorHAnsi"/>
                <w:lang w:eastAsia="fr-FR"/>
              </w:rPr>
              <w:t>Vérifier  2</w:t>
            </w:r>
            <w:proofErr w:type="gramEnd"/>
            <w:r w:rsidRPr="004D0D5D">
              <w:rPr>
                <w:rFonts w:eastAsia="KuenstlerScript Black" w:cstheme="minorHAnsi"/>
                <w:lang w:eastAsia="fr-FR"/>
              </w:rPr>
              <w:t xml:space="preserve"> fois par jour les T°:</w:t>
            </w:r>
          </w:p>
          <w:p w14:paraId="3D5EFD1F"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Assurer la maintenance des appareils</w:t>
            </w:r>
          </w:p>
          <w:p w14:paraId="00215A05"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Assurer le réglage des thermomètres</w:t>
            </w:r>
          </w:p>
          <w:p w14:paraId="1A87176F"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Limiter les ouvertures des portes</w:t>
            </w:r>
          </w:p>
          <w:p w14:paraId="4B9AB7D8"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Réglage des seuils d'alerte</w:t>
            </w:r>
          </w:p>
        </w:tc>
        <w:tc>
          <w:tcPr>
            <w:tcW w:w="1080" w:type="dxa"/>
          </w:tcPr>
          <w:p w14:paraId="098BBC5C"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&lt;-18°C - 20°C</w:t>
            </w:r>
          </w:p>
          <w:p w14:paraId="50C5C7C6"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&lt;-15°C</w:t>
            </w:r>
          </w:p>
        </w:tc>
        <w:tc>
          <w:tcPr>
            <w:tcW w:w="1440" w:type="dxa"/>
          </w:tcPr>
          <w:p w14:paraId="4E8DD32A"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Intervention de la maintenance</w:t>
            </w:r>
          </w:p>
          <w:p w14:paraId="31EAE31A"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Utilisation immédiate</w:t>
            </w:r>
          </w:p>
          <w:p w14:paraId="1B17250E"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Jeter les produits</w:t>
            </w:r>
          </w:p>
        </w:tc>
      </w:tr>
      <w:tr w:rsidR="009F7E20" w:rsidRPr="004D0D5D" w14:paraId="227C03AF" w14:textId="77777777" w:rsidTr="004D0D5D">
        <w:trPr>
          <w:cantSplit/>
        </w:trPr>
        <w:tc>
          <w:tcPr>
            <w:tcW w:w="1150" w:type="dxa"/>
          </w:tcPr>
          <w:p w14:paraId="1855EE57"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MULTIPLICATION</w:t>
            </w:r>
          </w:p>
          <w:p w14:paraId="33A54464"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Temps</w:t>
            </w:r>
          </w:p>
        </w:tc>
        <w:tc>
          <w:tcPr>
            <w:tcW w:w="3060" w:type="dxa"/>
            <w:gridSpan w:val="2"/>
          </w:tcPr>
          <w:p w14:paraId="663D806D"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xml:space="preserve">* Stockage des produits </w:t>
            </w:r>
          </w:p>
          <w:p w14:paraId="6074B61B"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DLC DLUO dépassée</w:t>
            </w:r>
          </w:p>
          <w:p w14:paraId="787B01D9" w14:textId="77777777" w:rsidR="009F7E20" w:rsidRPr="004D0D5D" w:rsidRDefault="009F7E20" w:rsidP="004D0D5D">
            <w:pPr>
              <w:spacing w:after="0" w:line="240" w:lineRule="auto"/>
              <w:rPr>
                <w:rFonts w:eastAsia="KuenstlerScript Black" w:cstheme="minorHAnsi"/>
                <w:lang w:eastAsia="fr-FR"/>
              </w:rPr>
            </w:pPr>
          </w:p>
        </w:tc>
        <w:tc>
          <w:tcPr>
            <w:tcW w:w="3780" w:type="dxa"/>
          </w:tcPr>
          <w:p w14:paraId="2202CC15"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Contrôle des DLC DLUO</w:t>
            </w:r>
          </w:p>
          <w:p w14:paraId="605C0AFB"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Inventaire systématique des denrées conservées en négatif</w:t>
            </w:r>
          </w:p>
        </w:tc>
        <w:tc>
          <w:tcPr>
            <w:tcW w:w="1080" w:type="dxa"/>
          </w:tcPr>
          <w:p w14:paraId="461E38B8"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DLC +</w:t>
            </w:r>
          </w:p>
          <w:p w14:paraId="1072B626"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DLUO+</w:t>
            </w:r>
          </w:p>
        </w:tc>
        <w:tc>
          <w:tcPr>
            <w:tcW w:w="1440" w:type="dxa"/>
          </w:tcPr>
          <w:p w14:paraId="1BC29856"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 Éliminer la marchandise</w:t>
            </w:r>
          </w:p>
          <w:p w14:paraId="135AEE7E" w14:textId="77777777" w:rsidR="009F7E20" w:rsidRPr="004D0D5D" w:rsidRDefault="009F7E20" w:rsidP="004D0D5D">
            <w:pPr>
              <w:spacing w:after="0" w:line="240" w:lineRule="auto"/>
              <w:rPr>
                <w:rFonts w:eastAsia="KuenstlerScript Black" w:cstheme="minorHAnsi"/>
                <w:lang w:eastAsia="fr-FR"/>
              </w:rPr>
            </w:pPr>
            <w:r w:rsidRPr="004D0D5D">
              <w:rPr>
                <w:rFonts w:eastAsia="KuenstlerScript Black" w:cstheme="minorHAnsi"/>
                <w:lang w:eastAsia="fr-FR"/>
              </w:rPr>
              <w:t>Informatique (marchandises pertes)</w:t>
            </w:r>
          </w:p>
        </w:tc>
      </w:tr>
    </w:tbl>
    <w:p w14:paraId="0AA614FD" w14:textId="77777777" w:rsidR="009F7E20" w:rsidRPr="004D0D5D" w:rsidRDefault="009F7E20" w:rsidP="009F7E20">
      <w:pPr>
        <w:spacing w:after="0" w:line="240" w:lineRule="auto"/>
        <w:rPr>
          <w:rFonts w:eastAsia="KuenstlerScript Black" w:cstheme="minorHAnsi"/>
          <w:lang w:eastAsia="fr-FR"/>
        </w:rPr>
      </w:pPr>
    </w:p>
    <w:p w14:paraId="494FF69C" w14:textId="3E34B127" w:rsidR="009F7E20" w:rsidRPr="004D0D5D" w:rsidRDefault="009F7E20" w:rsidP="00AB0575">
      <w:pPr>
        <w:rPr>
          <w:rFonts w:cstheme="minorHAnsi"/>
        </w:rPr>
      </w:pPr>
    </w:p>
    <w:p w14:paraId="067CF066" w14:textId="021F3A9F" w:rsidR="008A6739" w:rsidRPr="004D0D5D" w:rsidRDefault="008A6739"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8A6739" w:rsidRPr="004D0D5D" w14:paraId="6CFB175C" w14:textId="77777777" w:rsidTr="004D0D5D">
        <w:trPr>
          <w:trHeight w:val="366"/>
          <w:jc w:val="center"/>
        </w:trPr>
        <w:tc>
          <w:tcPr>
            <w:tcW w:w="2269" w:type="dxa"/>
            <w:vMerge w:val="restart"/>
            <w:shd w:val="clear" w:color="auto" w:fill="FFFFFF" w:themeFill="background1"/>
            <w:vAlign w:val="center"/>
          </w:tcPr>
          <w:p w14:paraId="719E3B18" w14:textId="2793913E" w:rsidR="008A6739"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5E4DEF1E" w14:textId="77777777" w:rsidR="008A6739" w:rsidRPr="004D0D5D" w:rsidRDefault="008A6739" w:rsidP="004D0D5D">
            <w:pPr>
              <w:jc w:val="center"/>
              <w:rPr>
                <w:rFonts w:cstheme="minorHAnsi"/>
                <w:sz w:val="24"/>
                <w:szCs w:val="24"/>
              </w:rPr>
            </w:pPr>
            <w:r w:rsidRPr="004D0D5D">
              <w:rPr>
                <w:rFonts w:eastAsia="Times New Roman" w:cstheme="minorHAnsi"/>
                <w:b/>
                <w:bCs/>
                <w:sz w:val="24"/>
                <w:szCs w:val="24"/>
                <w:lang w:eastAsia="fr-FR"/>
              </w:rPr>
              <w:t>MAITRISE SANITAIRE</w:t>
            </w:r>
          </w:p>
        </w:tc>
        <w:tc>
          <w:tcPr>
            <w:tcW w:w="3118" w:type="dxa"/>
            <w:tcBorders>
              <w:bottom w:val="nil"/>
            </w:tcBorders>
            <w:shd w:val="clear" w:color="auto" w:fill="99CC00"/>
            <w:vAlign w:val="center"/>
          </w:tcPr>
          <w:p w14:paraId="6EDB4536" w14:textId="77777777" w:rsidR="008A6739" w:rsidRPr="004D0D5D" w:rsidRDefault="008A6739"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8A6739" w:rsidRPr="004D0D5D" w14:paraId="468B0555" w14:textId="77777777" w:rsidTr="004D0D5D">
        <w:trPr>
          <w:trHeight w:val="322"/>
          <w:jc w:val="center"/>
        </w:trPr>
        <w:tc>
          <w:tcPr>
            <w:tcW w:w="2269" w:type="dxa"/>
            <w:vMerge/>
            <w:shd w:val="clear" w:color="auto" w:fill="FFFFFF" w:themeFill="background1"/>
          </w:tcPr>
          <w:p w14:paraId="77BC103E" w14:textId="77777777" w:rsidR="008A6739" w:rsidRPr="004D0D5D" w:rsidRDefault="008A6739" w:rsidP="004D0D5D">
            <w:pPr>
              <w:rPr>
                <w:rFonts w:cstheme="minorHAnsi"/>
              </w:rPr>
            </w:pPr>
          </w:p>
        </w:tc>
        <w:tc>
          <w:tcPr>
            <w:tcW w:w="5381" w:type="dxa"/>
            <w:vMerge/>
            <w:tcBorders>
              <w:top w:val="nil"/>
            </w:tcBorders>
          </w:tcPr>
          <w:p w14:paraId="04C8030D" w14:textId="77777777" w:rsidR="008A6739" w:rsidRPr="004D0D5D" w:rsidRDefault="008A6739" w:rsidP="004D0D5D">
            <w:pPr>
              <w:rPr>
                <w:rFonts w:cstheme="minorHAnsi"/>
                <w:sz w:val="24"/>
                <w:szCs w:val="24"/>
              </w:rPr>
            </w:pPr>
          </w:p>
        </w:tc>
        <w:tc>
          <w:tcPr>
            <w:tcW w:w="3118" w:type="dxa"/>
            <w:tcBorders>
              <w:top w:val="nil"/>
              <w:bottom w:val="nil"/>
            </w:tcBorders>
            <w:shd w:val="clear" w:color="auto" w:fill="99CC00"/>
            <w:vAlign w:val="center"/>
          </w:tcPr>
          <w:p w14:paraId="0829CC30" w14:textId="77777777" w:rsidR="008A6739" w:rsidRPr="004D0D5D" w:rsidRDefault="008A6739" w:rsidP="004D0D5D">
            <w:pPr>
              <w:jc w:val="center"/>
              <w:rPr>
                <w:rFonts w:cstheme="minorHAnsi"/>
                <w:sz w:val="24"/>
                <w:szCs w:val="24"/>
              </w:rPr>
            </w:pPr>
            <w:r w:rsidRPr="004D0D5D">
              <w:rPr>
                <w:rFonts w:eastAsia="Times New Roman" w:cstheme="minorHAnsi"/>
                <w:b/>
                <w:sz w:val="24"/>
                <w:szCs w:val="24"/>
                <w:lang w:eastAsia="fr-FR"/>
              </w:rPr>
              <w:t>MS.00</w:t>
            </w:r>
          </w:p>
        </w:tc>
      </w:tr>
      <w:tr w:rsidR="008A6739" w:rsidRPr="004D0D5D" w14:paraId="2E7FD682" w14:textId="77777777" w:rsidTr="004D0D5D">
        <w:trPr>
          <w:trHeight w:val="142"/>
          <w:jc w:val="center"/>
        </w:trPr>
        <w:tc>
          <w:tcPr>
            <w:tcW w:w="2269" w:type="dxa"/>
            <w:vMerge/>
            <w:shd w:val="clear" w:color="auto" w:fill="FFFFFF" w:themeFill="background1"/>
          </w:tcPr>
          <w:p w14:paraId="5E587B0C" w14:textId="77777777" w:rsidR="008A6739" w:rsidRPr="004D0D5D" w:rsidRDefault="008A6739" w:rsidP="004D0D5D">
            <w:pPr>
              <w:rPr>
                <w:rFonts w:cstheme="minorHAnsi"/>
              </w:rPr>
            </w:pPr>
          </w:p>
        </w:tc>
        <w:tc>
          <w:tcPr>
            <w:tcW w:w="5381" w:type="dxa"/>
            <w:vMerge/>
            <w:tcBorders>
              <w:top w:val="nil"/>
              <w:bottom w:val="nil"/>
            </w:tcBorders>
          </w:tcPr>
          <w:p w14:paraId="03756E27" w14:textId="77777777" w:rsidR="008A6739" w:rsidRPr="004D0D5D" w:rsidRDefault="008A6739" w:rsidP="004D0D5D">
            <w:pPr>
              <w:rPr>
                <w:rFonts w:cstheme="minorHAnsi"/>
                <w:sz w:val="24"/>
                <w:szCs w:val="24"/>
              </w:rPr>
            </w:pPr>
          </w:p>
        </w:tc>
        <w:tc>
          <w:tcPr>
            <w:tcW w:w="3118" w:type="dxa"/>
            <w:tcBorders>
              <w:top w:val="nil"/>
              <w:bottom w:val="nil"/>
            </w:tcBorders>
          </w:tcPr>
          <w:p w14:paraId="4B0F8C22" w14:textId="20432412" w:rsidR="008A6739" w:rsidRPr="004D0D5D" w:rsidRDefault="008A6739"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8A6739" w:rsidRPr="004D0D5D" w14:paraId="58FEBDA9" w14:textId="77777777" w:rsidTr="004D0D5D">
        <w:trPr>
          <w:trHeight w:val="314"/>
          <w:jc w:val="center"/>
        </w:trPr>
        <w:tc>
          <w:tcPr>
            <w:tcW w:w="2269" w:type="dxa"/>
            <w:vMerge/>
            <w:shd w:val="clear" w:color="auto" w:fill="FFFFFF" w:themeFill="background1"/>
          </w:tcPr>
          <w:p w14:paraId="7955111D" w14:textId="77777777" w:rsidR="008A6739" w:rsidRPr="004D0D5D" w:rsidRDefault="008A6739" w:rsidP="004D0D5D">
            <w:pPr>
              <w:rPr>
                <w:rFonts w:cstheme="minorHAnsi"/>
              </w:rPr>
            </w:pPr>
          </w:p>
        </w:tc>
        <w:tc>
          <w:tcPr>
            <w:tcW w:w="5381" w:type="dxa"/>
            <w:vMerge w:val="restart"/>
            <w:tcBorders>
              <w:top w:val="nil"/>
            </w:tcBorders>
            <w:vAlign w:val="center"/>
          </w:tcPr>
          <w:p w14:paraId="4F7E8836" w14:textId="77777777" w:rsidR="008A6739" w:rsidRPr="004D0D5D" w:rsidRDefault="008A6739" w:rsidP="004D0D5D">
            <w:pPr>
              <w:jc w:val="center"/>
              <w:rPr>
                <w:rFonts w:cstheme="minorHAnsi"/>
                <w:sz w:val="24"/>
                <w:szCs w:val="24"/>
              </w:rPr>
            </w:pPr>
            <w:r w:rsidRPr="004D0D5D">
              <w:rPr>
                <w:rFonts w:eastAsia="Times New Roman" w:cstheme="minorHAnsi"/>
                <w:b/>
                <w:sz w:val="24"/>
                <w:szCs w:val="24"/>
                <w:lang w:eastAsia="fr-FR"/>
              </w:rPr>
              <w:t>CONGELATION VENTILÉE – DÉCONGELATION</w:t>
            </w:r>
          </w:p>
        </w:tc>
        <w:tc>
          <w:tcPr>
            <w:tcW w:w="3118" w:type="dxa"/>
            <w:tcBorders>
              <w:top w:val="nil"/>
              <w:bottom w:val="nil"/>
            </w:tcBorders>
            <w:vAlign w:val="center"/>
          </w:tcPr>
          <w:p w14:paraId="443C5110" w14:textId="77777777" w:rsidR="008A6739" w:rsidRPr="004D0D5D" w:rsidRDefault="008A6739" w:rsidP="004D0D5D">
            <w:pPr>
              <w:rPr>
                <w:rFonts w:cstheme="minorHAnsi"/>
                <w:sz w:val="16"/>
                <w:szCs w:val="16"/>
              </w:rPr>
            </w:pPr>
            <w:r w:rsidRPr="004D0D5D">
              <w:rPr>
                <w:rFonts w:cstheme="minorHAnsi"/>
                <w:sz w:val="16"/>
                <w:szCs w:val="16"/>
              </w:rPr>
              <w:t xml:space="preserve">Date : </w:t>
            </w:r>
          </w:p>
        </w:tc>
      </w:tr>
      <w:tr w:rsidR="008A6739" w:rsidRPr="004D0D5D" w14:paraId="30B56CCD" w14:textId="77777777" w:rsidTr="004D0D5D">
        <w:trPr>
          <w:trHeight w:val="227"/>
          <w:jc w:val="center"/>
        </w:trPr>
        <w:tc>
          <w:tcPr>
            <w:tcW w:w="2269" w:type="dxa"/>
            <w:vMerge/>
            <w:shd w:val="clear" w:color="auto" w:fill="FFFFFF" w:themeFill="background1"/>
          </w:tcPr>
          <w:p w14:paraId="3FBED6FC" w14:textId="77777777" w:rsidR="008A6739" w:rsidRPr="004D0D5D" w:rsidRDefault="008A6739" w:rsidP="004D0D5D">
            <w:pPr>
              <w:rPr>
                <w:rFonts w:cstheme="minorHAnsi"/>
              </w:rPr>
            </w:pPr>
          </w:p>
        </w:tc>
        <w:tc>
          <w:tcPr>
            <w:tcW w:w="5381" w:type="dxa"/>
            <w:vMerge/>
            <w:tcBorders>
              <w:top w:val="single" w:sz="4" w:space="0" w:color="auto"/>
            </w:tcBorders>
          </w:tcPr>
          <w:p w14:paraId="174A4C2E" w14:textId="77777777" w:rsidR="008A6739" w:rsidRPr="004D0D5D" w:rsidRDefault="008A6739" w:rsidP="004D0D5D">
            <w:pPr>
              <w:rPr>
                <w:rFonts w:cstheme="minorHAnsi"/>
              </w:rPr>
            </w:pPr>
          </w:p>
        </w:tc>
        <w:tc>
          <w:tcPr>
            <w:tcW w:w="3118" w:type="dxa"/>
            <w:tcBorders>
              <w:top w:val="nil"/>
            </w:tcBorders>
          </w:tcPr>
          <w:p w14:paraId="185930E5" w14:textId="77777777" w:rsidR="008A6739" w:rsidRPr="004D0D5D" w:rsidRDefault="008A6739" w:rsidP="004D0D5D">
            <w:pPr>
              <w:rPr>
                <w:rFonts w:cstheme="minorHAnsi"/>
              </w:rPr>
            </w:pPr>
            <w:r w:rsidRPr="004D0D5D">
              <w:rPr>
                <w:rFonts w:eastAsia="Times New Roman" w:cstheme="minorHAnsi"/>
                <w:sz w:val="16"/>
                <w:szCs w:val="16"/>
                <w:lang w:eastAsia="fr-FR"/>
              </w:rPr>
              <w:t>Couleur document : VERT-RVB 153.204.0</w:t>
            </w:r>
          </w:p>
        </w:tc>
      </w:tr>
    </w:tbl>
    <w:p w14:paraId="031896C5" w14:textId="5F8235A6" w:rsidR="008A6739" w:rsidRPr="004D0D5D" w:rsidRDefault="008A6739" w:rsidP="00AB0575">
      <w:pPr>
        <w:rPr>
          <w:rFonts w:cstheme="minorHAnsi"/>
        </w:rPr>
      </w:pPr>
    </w:p>
    <w:p w14:paraId="38CE30A7" w14:textId="77777777" w:rsidR="008A6739" w:rsidRPr="004D0D5D" w:rsidRDefault="008A6739" w:rsidP="008A6739">
      <w:pPr>
        <w:spacing w:before="36" w:after="0" w:line="240" w:lineRule="auto"/>
        <w:rPr>
          <w:rFonts w:eastAsia="Times New Roman" w:cstheme="minorHAnsi"/>
          <w:b/>
          <w:bCs/>
          <w:color w:val="000000"/>
          <w:spacing w:val="6"/>
          <w:lang w:eastAsia="fr-FR"/>
        </w:rPr>
      </w:pPr>
      <w:r w:rsidRPr="004D0D5D">
        <w:rPr>
          <w:rFonts w:eastAsia="Times New Roman" w:cstheme="minorHAnsi"/>
          <w:b/>
          <w:bCs/>
          <w:color w:val="000000"/>
          <w:spacing w:val="6"/>
          <w:u w:val="single"/>
          <w:lang w:eastAsia="fr-FR"/>
        </w:rPr>
        <w:t>Définition</w:t>
      </w:r>
    </w:p>
    <w:p w14:paraId="592D5287" w14:textId="77777777" w:rsidR="008A6739" w:rsidRPr="004D0D5D" w:rsidRDefault="008A6739" w:rsidP="008A6739">
      <w:pPr>
        <w:spacing w:after="0" w:line="240" w:lineRule="auto"/>
        <w:jc w:val="both"/>
        <w:rPr>
          <w:rFonts w:eastAsia="Times New Roman" w:cstheme="minorHAnsi"/>
          <w:b/>
          <w:bCs/>
          <w:color w:val="000000"/>
          <w:lang w:eastAsia="fr-FR"/>
        </w:rPr>
      </w:pPr>
      <w:r w:rsidRPr="004D0D5D">
        <w:rPr>
          <w:rFonts w:eastAsia="Times New Roman" w:cstheme="minorHAnsi"/>
          <w:color w:val="000000"/>
          <w:lang w:eastAsia="fr-FR"/>
        </w:rPr>
        <w:t xml:space="preserve">La congélation ventilée est une technique de descente en température des aliments par action d'un </w:t>
      </w:r>
      <w:r w:rsidRPr="004D0D5D">
        <w:rPr>
          <w:rFonts w:eastAsia="Times New Roman" w:cstheme="minorHAnsi"/>
          <w:color w:val="000000"/>
          <w:spacing w:val="-2"/>
          <w:lang w:eastAsia="fr-FR"/>
        </w:rPr>
        <w:t xml:space="preserve">froid négatif appliqué </w:t>
      </w:r>
      <w:r w:rsidRPr="004D0D5D">
        <w:rPr>
          <w:rFonts w:eastAsia="Times New Roman" w:cstheme="minorHAnsi"/>
          <w:b/>
          <w:bCs/>
          <w:color w:val="000000"/>
          <w:spacing w:val="-2"/>
          <w:lang w:eastAsia="fr-FR"/>
        </w:rPr>
        <w:t xml:space="preserve">rapidement et précocement, </w:t>
      </w:r>
      <w:r w:rsidRPr="004D0D5D">
        <w:rPr>
          <w:rFonts w:eastAsia="Times New Roman" w:cstheme="minorHAnsi"/>
          <w:color w:val="000000"/>
          <w:spacing w:val="-2"/>
          <w:lang w:eastAsia="fr-FR"/>
        </w:rPr>
        <w:t xml:space="preserve">sur des denrées de grande fraîcheur et par la suite, </w:t>
      </w:r>
      <w:r w:rsidRPr="004D0D5D">
        <w:rPr>
          <w:rFonts w:eastAsia="Times New Roman" w:cstheme="minorHAnsi"/>
          <w:b/>
          <w:bCs/>
          <w:color w:val="000000"/>
          <w:lang w:eastAsia="fr-FR"/>
        </w:rPr>
        <w:t>tout au long de leur stockage jusqu'à leur utilisation finale.</w:t>
      </w:r>
    </w:p>
    <w:p w14:paraId="3AC3F968" w14:textId="77777777" w:rsidR="008A6739" w:rsidRPr="004D0D5D" w:rsidRDefault="008A6739" w:rsidP="008A6739">
      <w:pPr>
        <w:spacing w:before="180" w:after="0" w:line="240" w:lineRule="auto"/>
        <w:rPr>
          <w:rFonts w:eastAsia="Times New Roman" w:cstheme="minorHAnsi"/>
          <w:b/>
          <w:bCs/>
          <w:color w:val="000000"/>
          <w:spacing w:val="6"/>
          <w:lang w:eastAsia="fr-FR"/>
        </w:rPr>
      </w:pPr>
      <w:r w:rsidRPr="004D0D5D">
        <w:rPr>
          <w:rFonts w:eastAsia="Times New Roman" w:cstheme="minorHAnsi"/>
          <w:b/>
          <w:bCs/>
          <w:color w:val="000000"/>
          <w:spacing w:val="6"/>
          <w:u w:val="single"/>
          <w:lang w:eastAsia="fr-FR"/>
        </w:rPr>
        <w:t>Rappel</w:t>
      </w:r>
    </w:p>
    <w:p w14:paraId="0B43E7FF" w14:textId="77777777" w:rsidR="008A6739" w:rsidRPr="004D0D5D" w:rsidRDefault="008A6739" w:rsidP="008A6739">
      <w:pPr>
        <w:spacing w:before="36" w:after="0" w:line="240" w:lineRule="auto"/>
        <w:rPr>
          <w:rFonts w:eastAsia="Times New Roman" w:cstheme="minorHAnsi"/>
          <w:color w:val="000000"/>
          <w:lang w:eastAsia="fr-FR"/>
        </w:rPr>
      </w:pPr>
      <w:r w:rsidRPr="004D0D5D">
        <w:rPr>
          <w:rFonts w:eastAsia="Times New Roman" w:cstheme="minorHAnsi"/>
          <w:color w:val="000000"/>
          <w:lang w:eastAsia="fr-FR"/>
        </w:rPr>
        <w:t>La congélation ventilée est un moyen de STABILISATION des denrées alimentaires. Il ne permet pas l’élimination des germes qui pourraient s’y trouver.</w:t>
      </w:r>
    </w:p>
    <w:p w14:paraId="4727D39D" w14:textId="77777777" w:rsidR="008A6739" w:rsidRPr="004D0D5D" w:rsidRDefault="008A6739" w:rsidP="008A6739">
      <w:pPr>
        <w:spacing w:before="72" w:after="216" w:line="240" w:lineRule="auto"/>
        <w:rPr>
          <w:rFonts w:eastAsia="Times New Roman" w:cstheme="minorHAnsi"/>
          <w:sz w:val="24"/>
          <w:szCs w:val="24"/>
          <w:lang w:eastAsia="fr-FR"/>
        </w:rPr>
      </w:pPr>
      <w:r w:rsidRPr="004D0D5D">
        <w:rPr>
          <w:rFonts w:eastAsia="Times New Roman" w:cstheme="minorHAnsi"/>
          <w:color w:val="000000"/>
          <w:lang w:eastAsia="fr-FR"/>
        </w:rPr>
        <w:t>La pratique de la congélation doit faire l’objet d’une déclaration auprès des Autorités Sanitaires concernées.</w:t>
      </w:r>
    </w:p>
    <w:p w14:paraId="5DEE0DCB" w14:textId="77777777" w:rsidR="008A6739" w:rsidRPr="004D0D5D" w:rsidRDefault="008A6739" w:rsidP="008A6739">
      <w:pPr>
        <w:spacing w:after="0" w:line="240" w:lineRule="auto"/>
        <w:rPr>
          <w:rFonts w:eastAsia="Times New Roman" w:cstheme="minorHAnsi"/>
          <w:sz w:val="24"/>
          <w:szCs w:val="24"/>
          <w:lang w:eastAsia="fr-FR"/>
        </w:rPr>
      </w:pPr>
      <w:r w:rsidRPr="004D0D5D">
        <w:rPr>
          <w:rFonts w:eastAsia="Times New Roman" w:cstheme="minorHAnsi"/>
          <w:i/>
          <w:iCs/>
          <w:sz w:val="16"/>
          <w:szCs w:val="24"/>
          <w:lang w:eastAsia="fr-FR"/>
        </w:rPr>
        <w:t xml:space="preserve">                          5.54cm                                                                                              </w:t>
      </w:r>
      <w:smartTag w:uri="urn:schemas-microsoft-com:office:smarttags" w:element="metricconverter">
        <w:smartTagPr>
          <w:attr w:name="ProductID" w:val="9.30 cm"/>
        </w:smartTagPr>
        <w:r w:rsidRPr="004D0D5D">
          <w:rPr>
            <w:rFonts w:eastAsia="Times New Roman" w:cstheme="minorHAnsi"/>
            <w:i/>
            <w:iCs/>
            <w:sz w:val="16"/>
            <w:szCs w:val="24"/>
            <w:lang w:eastAsia="fr-FR"/>
          </w:rPr>
          <w:t>9.30 cm</w:t>
        </w:r>
      </w:smartTag>
      <w:r w:rsidRPr="004D0D5D">
        <w:rPr>
          <w:rFonts w:eastAsia="Times New Roman" w:cstheme="minorHAnsi"/>
          <w:i/>
          <w:iCs/>
          <w:sz w:val="16"/>
          <w:szCs w:val="24"/>
          <w:lang w:eastAsia="fr-FR"/>
        </w:rPr>
        <w:t xml:space="preserve">                                                                                                   2.42cm</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8"/>
        <w:gridCol w:w="5469"/>
        <w:gridCol w:w="1423"/>
      </w:tblGrid>
      <w:tr w:rsidR="008A6739" w:rsidRPr="004D0D5D" w14:paraId="0C7652BA" w14:textId="77777777" w:rsidTr="004D0D5D">
        <w:trPr>
          <w:trHeight w:val="379"/>
          <w:tblHeader/>
          <w:jc w:val="center"/>
        </w:trPr>
        <w:tc>
          <w:tcPr>
            <w:tcW w:w="3141" w:type="dxa"/>
            <w:vAlign w:val="center"/>
          </w:tcPr>
          <w:p w14:paraId="109403D5" w14:textId="77777777" w:rsidR="008A6739" w:rsidRPr="004D0D5D" w:rsidRDefault="008A6739"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DANGERS</w:t>
            </w:r>
          </w:p>
        </w:tc>
        <w:tc>
          <w:tcPr>
            <w:tcW w:w="5273" w:type="dxa"/>
            <w:vAlign w:val="center"/>
          </w:tcPr>
          <w:p w14:paraId="1963C91D" w14:textId="77777777" w:rsidR="008A6739" w:rsidRPr="004D0D5D" w:rsidRDefault="008A6739"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MOYENS DE MAITRISE</w:t>
            </w:r>
          </w:p>
        </w:tc>
        <w:tc>
          <w:tcPr>
            <w:tcW w:w="1372" w:type="dxa"/>
            <w:vAlign w:val="center"/>
          </w:tcPr>
          <w:p w14:paraId="242722FF" w14:textId="77777777" w:rsidR="008A6739" w:rsidRPr="004D0D5D" w:rsidRDefault="008A6739"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GESTION</w:t>
            </w:r>
          </w:p>
        </w:tc>
      </w:tr>
      <w:tr w:rsidR="008A6739" w:rsidRPr="004D0D5D" w14:paraId="05A92668" w14:textId="77777777" w:rsidTr="004D0D5D">
        <w:trPr>
          <w:trHeight w:val="445"/>
          <w:jc w:val="center"/>
        </w:trPr>
        <w:tc>
          <w:tcPr>
            <w:tcW w:w="3141" w:type="dxa"/>
            <w:tcBorders>
              <w:bottom w:val="single" w:sz="4" w:space="0" w:color="auto"/>
            </w:tcBorders>
          </w:tcPr>
          <w:p w14:paraId="325064FD" w14:textId="77777777" w:rsidR="008A6739" w:rsidRPr="004D0D5D" w:rsidRDefault="008A6739" w:rsidP="004D0D5D">
            <w:pPr>
              <w:spacing w:after="0" w:line="240" w:lineRule="auto"/>
              <w:rPr>
                <w:rFonts w:eastAsia="Times New Roman" w:cstheme="minorHAnsi"/>
                <w:sz w:val="20"/>
                <w:szCs w:val="24"/>
                <w:lang w:eastAsia="fr-FR"/>
              </w:rPr>
            </w:pPr>
          </w:p>
          <w:p w14:paraId="513F1952"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CONTAMINATION</w:t>
            </w:r>
          </w:p>
          <w:p w14:paraId="7CBB4FB4"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Les produits ne sont pas assainis par la congélation</w:t>
            </w:r>
          </w:p>
          <w:p w14:paraId="38EDA254" w14:textId="77777777" w:rsidR="008A6739" w:rsidRPr="004D0D5D" w:rsidRDefault="008A6739" w:rsidP="004D0D5D">
            <w:pPr>
              <w:spacing w:after="0" w:line="240" w:lineRule="auto"/>
              <w:rPr>
                <w:rFonts w:eastAsia="Times New Roman" w:cstheme="minorHAnsi"/>
                <w:sz w:val="20"/>
                <w:szCs w:val="24"/>
                <w:lang w:eastAsia="fr-FR"/>
              </w:rPr>
            </w:pPr>
          </w:p>
          <w:p w14:paraId="0F7946C3"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xml:space="preserve"> </w:t>
            </w:r>
            <w:proofErr w:type="gramStart"/>
            <w:r w:rsidRPr="004D0D5D">
              <w:rPr>
                <w:rFonts w:eastAsia="Times New Roman" w:cstheme="minorHAnsi"/>
                <w:sz w:val="20"/>
                <w:szCs w:val="24"/>
                <w:lang w:eastAsia="fr-FR"/>
              </w:rPr>
              <w:t>:•</w:t>
            </w:r>
            <w:proofErr w:type="gramEnd"/>
            <w:r w:rsidRPr="004D0D5D">
              <w:rPr>
                <w:rFonts w:eastAsia="Times New Roman" w:cstheme="minorHAnsi"/>
                <w:sz w:val="20"/>
                <w:szCs w:val="24"/>
                <w:lang w:eastAsia="fr-FR"/>
              </w:rPr>
              <w:t xml:space="preserve"> les produits intermédiaires (ex : génoise) qui peuvent être sources de contamination pour les produits avec lesquels ils seront assemblés ultérieurement</w:t>
            </w:r>
          </w:p>
          <w:p w14:paraId="3A9C5CF0" w14:textId="77777777" w:rsidR="008A6739" w:rsidRPr="004D0D5D" w:rsidRDefault="008A6739" w:rsidP="004D0D5D">
            <w:pPr>
              <w:spacing w:after="0" w:line="240" w:lineRule="auto"/>
              <w:rPr>
                <w:rFonts w:eastAsia="Times New Roman" w:cstheme="minorHAnsi"/>
                <w:sz w:val="20"/>
                <w:szCs w:val="24"/>
                <w:lang w:eastAsia="fr-FR"/>
              </w:rPr>
            </w:pPr>
          </w:p>
          <w:p w14:paraId="1BA64293" w14:textId="77777777" w:rsidR="008A6739" w:rsidRPr="004D0D5D" w:rsidRDefault="008A6739" w:rsidP="004D0D5D">
            <w:pPr>
              <w:spacing w:after="0" w:line="240" w:lineRule="auto"/>
              <w:rPr>
                <w:rFonts w:eastAsia="Times New Roman" w:cstheme="minorHAnsi"/>
                <w:sz w:val="20"/>
                <w:szCs w:val="24"/>
                <w:lang w:eastAsia="fr-FR"/>
              </w:rPr>
            </w:pPr>
            <w:proofErr w:type="gramStart"/>
            <w:r w:rsidRPr="004D0D5D">
              <w:rPr>
                <w:rFonts w:eastAsia="Times New Roman" w:cstheme="minorHAnsi"/>
                <w:sz w:val="20"/>
                <w:szCs w:val="24"/>
                <w:lang w:eastAsia="fr-FR"/>
              </w:rPr>
              <w:t>.•</w:t>
            </w:r>
            <w:proofErr w:type="gramEnd"/>
            <w:r w:rsidRPr="004D0D5D">
              <w:rPr>
                <w:rFonts w:eastAsia="Times New Roman" w:cstheme="minorHAnsi"/>
                <w:sz w:val="20"/>
                <w:szCs w:val="24"/>
                <w:lang w:eastAsia="fr-FR"/>
              </w:rPr>
              <w:t xml:space="preserve"> les produits finis (ex : entremets assemblés)</w:t>
            </w:r>
          </w:p>
          <w:p w14:paraId="5454BDA5" w14:textId="77777777" w:rsidR="008A6739" w:rsidRPr="004D0D5D" w:rsidRDefault="008A6739" w:rsidP="004D0D5D">
            <w:pPr>
              <w:spacing w:after="0" w:line="240" w:lineRule="auto"/>
              <w:rPr>
                <w:rFonts w:eastAsia="Times New Roman" w:cstheme="minorHAnsi"/>
                <w:sz w:val="20"/>
                <w:szCs w:val="24"/>
                <w:lang w:eastAsia="fr-FR"/>
              </w:rPr>
            </w:pPr>
          </w:p>
          <w:p w14:paraId="51FC3E47"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Les denrées soumises à congélation peuvent être contaminées par les parois du matériel de froid négatif (voire les joints non nettoyés, givre accumulant les souillures) ainsi que par d’autres denrées non emballées.</w:t>
            </w:r>
          </w:p>
        </w:tc>
        <w:tc>
          <w:tcPr>
            <w:tcW w:w="5273" w:type="dxa"/>
            <w:tcBorders>
              <w:bottom w:val="single" w:sz="4" w:space="0" w:color="auto"/>
            </w:tcBorders>
          </w:tcPr>
          <w:p w14:paraId="54EE13BE" w14:textId="77777777" w:rsidR="008A6739" w:rsidRPr="004D0D5D" w:rsidRDefault="008A6739" w:rsidP="004D0D5D">
            <w:pPr>
              <w:spacing w:after="0" w:line="240" w:lineRule="auto"/>
              <w:rPr>
                <w:rFonts w:eastAsia="Times New Roman" w:cstheme="minorHAnsi"/>
                <w:sz w:val="20"/>
                <w:szCs w:val="24"/>
                <w:lang w:eastAsia="fr-FR"/>
              </w:rPr>
            </w:pPr>
          </w:p>
          <w:p w14:paraId="4C7833B8"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Effectuer</w:t>
            </w:r>
            <w:r w:rsidRPr="004D0D5D">
              <w:rPr>
                <w:rFonts w:eastAsia="Times New Roman" w:cstheme="minorHAnsi"/>
                <w:sz w:val="20"/>
                <w:szCs w:val="24"/>
                <w:lang w:eastAsia="fr-FR"/>
              </w:rPr>
              <w:tab/>
              <w:t>la congélation ventilée immédiatement après la préparation ou la cuisson, en protégeant les produits (film, caisson…)</w:t>
            </w:r>
          </w:p>
          <w:p w14:paraId="3A64EF90" w14:textId="77777777" w:rsidR="008A6739" w:rsidRPr="004D0D5D" w:rsidRDefault="008A6739" w:rsidP="004D0D5D">
            <w:pPr>
              <w:spacing w:after="0" w:line="240" w:lineRule="auto"/>
              <w:rPr>
                <w:rFonts w:eastAsia="Times New Roman" w:cstheme="minorHAnsi"/>
                <w:sz w:val="20"/>
                <w:szCs w:val="24"/>
                <w:lang w:eastAsia="fr-FR"/>
              </w:rPr>
            </w:pPr>
          </w:p>
          <w:p w14:paraId="4D47395C" w14:textId="77777777" w:rsidR="008A6739" w:rsidRPr="004D0D5D" w:rsidRDefault="008A6739" w:rsidP="004D0D5D">
            <w:pPr>
              <w:spacing w:after="0" w:line="240" w:lineRule="auto"/>
              <w:rPr>
                <w:rFonts w:eastAsia="Times New Roman" w:cstheme="minorHAnsi"/>
                <w:sz w:val="20"/>
                <w:szCs w:val="24"/>
                <w:lang w:eastAsia="fr-FR"/>
              </w:rPr>
            </w:pPr>
          </w:p>
          <w:p w14:paraId="4070544A"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Ne congeler que des produits intermédiaires dont la qualité microbiologique est maîtrisée (exemple : cuis son pasteurisatrice)</w:t>
            </w:r>
          </w:p>
          <w:p w14:paraId="305E7ADE" w14:textId="77777777" w:rsidR="008A6739" w:rsidRPr="004D0D5D" w:rsidRDefault="008A6739" w:rsidP="004D0D5D">
            <w:pPr>
              <w:spacing w:after="0" w:line="240" w:lineRule="auto"/>
              <w:rPr>
                <w:rFonts w:eastAsia="Times New Roman" w:cstheme="minorHAnsi"/>
                <w:sz w:val="20"/>
                <w:szCs w:val="24"/>
                <w:lang w:eastAsia="fr-FR"/>
              </w:rPr>
            </w:pPr>
          </w:p>
          <w:p w14:paraId="339C6446" w14:textId="77777777" w:rsidR="008A6739" w:rsidRPr="004D0D5D" w:rsidRDefault="008A6739" w:rsidP="004D0D5D">
            <w:pPr>
              <w:spacing w:after="0" w:line="240" w:lineRule="auto"/>
              <w:rPr>
                <w:rFonts w:eastAsia="Times New Roman" w:cstheme="minorHAnsi"/>
                <w:sz w:val="20"/>
                <w:szCs w:val="24"/>
                <w:lang w:eastAsia="fr-FR"/>
              </w:rPr>
            </w:pPr>
          </w:p>
          <w:p w14:paraId="11BFB22A" w14:textId="77777777" w:rsidR="008A6739" w:rsidRPr="004D0D5D" w:rsidRDefault="008A6739" w:rsidP="004D0D5D">
            <w:pPr>
              <w:spacing w:after="0" w:line="240" w:lineRule="auto"/>
              <w:rPr>
                <w:rFonts w:eastAsia="Times New Roman" w:cstheme="minorHAnsi"/>
                <w:sz w:val="20"/>
                <w:szCs w:val="24"/>
                <w:lang w:eastAsia="fr-FR"/>
              </w:rPr>
            </w:pPr>
          </w:p>
          <w:p w14:paraId="0222BBD8" w14:textId="77777777" w:rsidR="008A6739" w:rsidRPr="004D0D5D" w:rsidRDefault="008A6739" w:rsidP="004D0D5D">
            <w:pPr>
              <w:spacing w:after="0" w:line="240" w:lineRule="auto"/>
              <w:rPr>
                <w:rFonts w:eastAsia="Times New Roman" w:cstheme="minorHAnsi"/>
                <w:sz w:val="20"/>
                <w:szCs w:val="24"/>
                <w:lang w:eastAsia="fr-FR"/>
              </w:rPr>
            </w:pPr>
          </w:p>
          <w:p w14:paraId="098D04FF"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Ne congeler que des produits finis dont le processus et le temps de fabrication sont parfaitement maîtrisés : cf. Bonnes pratiques de ce Guide</w:t>
            </w:r>
          </w:p>
          <w:p w14:paraId="02054E9C" w14:textId="77777777" w:rsidR="008A6739" w:rsidRPr="004D0D5D" w:rsidRDefault="008A6739" w:rsidP="004D0D5D">
            <w:pPr>
              <w:spacing w:after="0" w:line="240" w:lineRule="auto"/>
              <w:rPr>
                <w:rFonts w:eastAsia="Times New Roman" w:cstheme="minorHAnsi"/>
                <w:sz w:val="20"/>
                <w:szCs w:val="24"/>
                <w:lang w:eastAsia="fr-FR"/>
              </w:rPr>
            </w:pPr>
          </w:p>
          <w:p w14:paraId="20A561F9"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Protéger les produits de contamination ultérieure en les emballant dans un film plastique ou dans des caissons couverts.</w:t>
            </w:r>
          </w:p>
        </w:tc>
        <w:tc>
          <w:tcPr>
            <w:tcW w:w="1372" w:type="dxa"/>
            <w:tcBorders>
              <w:bottom w:val="single" w:sz="4" w:space="0" w:color="auto"/>
              <w:right w:val="single" w:sz="2" w:space="0" w:color="auto"/>
            </w:tcBorders>
            <w:vAlign w:val="center"/>
          </w:tcPr>
          <w:p w14:paraId="03AC5798" w14:textId="77777777" w:rsidR="008A6739" w:rsidRPr="004D0D5D" w:rsidRDefault="008A6739" w:rsidP="004D0D5D">
            <w:pPr>
              <w:spacing w:after="0" w:line="240" w:lineRule="auto"/>
              <w:rPr>
                <w:rFonts w:eastAsia="Times New Roman" w:cstheme="minorHAnsi"/>
                <w:sz w:val="16"/>
                <w:szCs w:val="24"/>
                <w:lang w:eastAsia="fr-FR"/>
              </w:rPr>
            </w:pPr>
          </w:p>
        </w:tc>
      </w:tr>
    </w:tbl>
    <w:p w14:paraId="4533227F" w14:textId="77777777" w:rsidR="008A6739" w:rsidRPr="004D0D5D" w:rsidRDefault="008A6739" w:rsidP="008A6739">
      <w:pPr>
        <w:spacing w:after="0" w:line="240" w:lineRule="auto"/>
        <w:rPr>
          <w:rFonts w:eastAsia="Times New Roman" w:cstheme="minorHAnsi"/>
          <w:sz w:val="24"/>
          <w:szCs w:val="24"/>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41"/>
        <w:gridCol w:w="5430"/>
        <w:gridCol w:w="1479"/>
      </w:tblGrid>
      <w:tr w:rsidR="008A6739" w:rsidRPr="004D0D5D" w14:paraId="48E40AEE" w14:textId="77777777" w:rsidTr="004D0D5D">
        <w:trPr>
          <w:trHeight w:val="379"/>
          <w:tblHeader/>
          <w:jc w:val="center"/>
        </w:trPr>
        <w:tc>
          <w:tcPr>
            <w:tcW w:w="3258" w:type="dxa"/>
            <w:vAlign w:val="center"/>
          </w:tcPr>
          <w:p w14:paraId="55BF3D40" w14:textId="77777777" w:rsidR="008A6739" w:rsidRPr="004D0D5D" w:rsidRDefault="008A6739"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DANGERS</w:t>
            </w:r>
          </w:p>
        </w:tc>
        <w:tc>
          <w:tcPr>
            <w:tcW w:w="5469" w:type="dxa"/>
            <w:vAlign w:val="center"/>
          </w:tcPr>
          <w:p w14:paraId="249D954C" w14:textId="77777777" w:rsidR="008A6739" w:rsidRPr="004D0D5D" w:rsidRDefault="008A6739"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MOYENS DE MAITRISE</w:t>
            </w:r>
          </w:p>
        </w:tc>
        <w:tc>
          <w:tcPr>
            <w:tcW w:w="1423" w:type="dxa"/>
            <w:vAlign w:val="center"/>
          </w:tcPr>
          <w:p w14:paraId="4C753E4E" w14:textId="77777777" w:rsidR="008A6739" w:rsidRPr="004D0D5D" w:rsidRDefault="008A6739"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GESTION</w:t>
            </w:r>
          </w:p>
        </w:tc>
      </w:tr>
      <w:tr w:rsidR="008A6739" w:rsidRPr="004D0D5D" w14:paraId="4F161AD3" w14:textId="77777777" w:rsidTr="004D0D5D">
        <w:trPr>
          <w:cantSplit/>
          <w:trHeight w:val="1377"/>
          <w:jc w:val="center"/>
        </w:trPr>
        <w:tc>
          <w:tcPr>
            <w:tcW w:w="3258" w:type="dxa"/>
            <w:vMerge w:val="restart"/>
          </w:tcPr>
          <w:p w14:paraId="6F842912" w14:textId="77777777" w:rsidR="008A6739" w:rsidRPr="004D0D5D" w:rsidRDefault="008A6739" w:rsidP="004D0D5D">
            <w:pPr>
              <w:spacing w:after="0" w:line="240" w:lineRule="auto"/>
              <w:rPr>
                <w:rFonts w:eastAsia="Times New Roman" w:cstheme="minorHAnsi"/>
                <w:sz w:val="20"/>
                <w:szCs w:val="24"/>
                <w:lang w:eastAsia="fr-FR"/>
              </w:rPr>
            </w:pPr>
          </w:p>
          <w:p w14:paraId="3C2884DC"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MULTIPLICATION</w:t>
            </w:r>
          </w:p>
          <w:p w14:paraId="797DC65B"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Une congélation lente provoque une altération de la denrée (rupture des cellules par formation de gros cristaux de glace). A la décongélation, un jus riche en substance nutritive s’échappe de la denrée et permet une multiplication rapide des germes</w:t>
            </w:r>
          </w:p>
          <w:p w14:paraId="692F9A7A" w14:textId="77777777" w:rsidR="008A6739" w:rsidRPr="004D0D5D" w:rsidRDefault="008A6739" w:rsidP="004D0D5D">
            <w:pPr>
              <w:spacing w:after="0" w:line="240" w:lineRule="auto"/>
              <w:rPr>
                <w:rFonts w:eastAsia="Times New Roman" w:cstheme="minorHAnsi"/>
                <w:sz w:val="20"/>
                <w:szCs w:val="24"/>
                <w:lang w:eastAsia="fr-FR"/>
              </w:rPr>
            </w:pPr>
          </w:p>
          <w:p w14:paraId="62461941"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Un matériel défectueux (joints non étanches, dégivrage irrégulier, mauvais fonctionnement du thermostat) entraîne des variations de température avec possibilités de rupture de la chaîne du froid.</w:t>
            </w:r>
          </w:p>
          <w:p w14:paraId="3643B1C6" w14:textId="77777777" w:rsidR="008A6739" w:rsidRPr="004D0D5D" w:rsidRDefault="008A6739" w:rsidP="004D0D5D">
            <w:pPr>
              <w:spacing w:after="0" w:line="240" w:lineRule="auto"/>
              <w:rPr>
                <w:rFonts w:eastAsia="Times New Roman" w:cstheme="minorHAnsi"/>
                <w:sz w:val="20"/>
                <w:szCs w:val="24"/>
                <w:lang w:eastAsia="fr-FR"/>
              </w:rPr>
            </w:pPr>
          </w:p>
          <w:p w14:paraId="5E07C6A1" w14:textId="77777777" w:rsidR="008A6739" w:rsidRPr="004D0D5D" w:rsidRDefault="008A6739" w:rsidP="004D0D5D">
            <w:pPr>
              <w:spacing w:after="0" w:line="240" w:lineRule="auto"/>
              <w:rPr>
                <w:rFonts w:eastAsia="Times New Roman" w:cstheme="minorHAnsi"/>
                <w:sz w:val="20"/>
                <w:szCs w:val="24"/>
                <w:lang w:eastAsia="fr-FR"/>
              </w:rPr>
            </w:pPr>
          </w:p>
          <w:p w14:paraId="6B5BF630"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La décongélation à température ambiante entraîne une multiplication des germes en surface du produit</w:t>
            </w:r>
          </w:p>
          <w:p w14:paraId="42007843" w14:textId="77777777" w:rsidR="008A6739" w:rsidRPr="004D0D5D" w:rsidRDefault="008A6739" w:rsidP="004D0D5D">
            <w:pPr>
              <w:spacing w:after="0" w:line="240" w:lineRule="auto"/>
              <w:rPr>
                <w:rFonts w:eastAsia="Times New Roman" w:cstheme="minorHAnsi"/>
                <w:sz w:val="20"/>
                <w:szCs w:val="24"/>
                <w:lang w:eastAsia="fr-FR"/>
              </w:rPr>
            </w:pPr>
          </w:p>
          <w:p w14:paraId="271280AD" w14:textId="77777777" w:rsidR="008A6739" w:rsidRPr="004D0D5D" w:rsidRDefault="008A6739" w:rsidP="004D0D5D">
            <w:pPr>
              <w:spacing w:after="0" w:line="240" w:lineRule="auto"/>
              <w:rPr>
                <w:rFonts w:eastAsia="Times New Roman" w:cstheme="minorHAnsi"/>
                <w:sz w:val="20"/>
                <w:szCs w:val="24"/>
                <w:lang w:eastAsia="fr-FR"/>
              </w:rPr>
            </w:pPr>
          </w:p>
          <w:p w14:paraId="0BDF3AA0" w14:textId="77777777" w:rsidR="008A6739" w:rsidRPr="004D0D5D" w:rsidRDefault="008A6739" w:rsidP="004D0D5D">
            <w:pPr>
              <w:spacing w:after="0" w:line="240" w:lineRule="auto"/>
              <w:rPr>
                <w:rFonts w:eastAsia="Times New Roman" w:cstheme="minorHAnsi"/>
                <w:sz w:val="20"/>
                <w:szCs w:val="24"/>
                <w:lang w:eastAsia="fr-FR"/>
              </w:rPr>
            </w:pPr>
          </w:p>
          <w:p w14:paraId="0DD8D46F" w14:textId="77777777" w:rsidR="008A6739" w:rsidRPr="004D0D5D" w:rsidRDefault="008A6739" w:rsidP="004D0D5D">
            <w:pPr>
              <w:spacing w:after="0" w:line="240" w:lineRule="auto"/>
              <w:rPr>
                <w:rFonts w:eastAsia="Times New Roman" w:cstheme="minorHAnsi"/>
                <w:sz w:val="20"/>
                <w:szCs w:val="24"/>
                <w:lang w:eastAsia="fr-FR"/>
              </w:rPr>
            </w:pPr>
          </w:p>
          <w:p w14:paraId="525A64AA" w14:textId="77777777" w:rsidR="008A6739" w:rsidRPr="004D0D5D" w:rsidRDefault="008A6739" w:rsidP="004D0D5D">
            <w:pPr>
              <w:spacing w:after="0" w:line="240" w:lineRule="auto"/>
              <w:rPr>
                <w:rFonts w:eastAsia="Times New Roman" w:cstheme="minorHAnsi"/>
                <w:sz w:val="20"/>
                <w:szCs w:val="24"/>
                <w:lang w:eastAsia="fr-FR"/>
              </w:rPr>
            </w:pPr>
          </w:p>
          <w:p w14:paraId="70D4AC64"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Une conservation au froid négatif (</w:t>
            </w:r>
            <w:smartTag w:uri="urn:schemas-microsoft-com:office:smarttags" w:element="metricconverter">
              <w:smartTagPr>
                <w:attr w:name="ProductID" w:val="-18ﾰC"/>
              </w:smartTagPr>
              <w:r w:rsidRPr="004D0D5D">
                <w:rPr>
                  <w:rFonts w:eastAsia="Times New Roman" w:cstheme="minorHAnsi"/>
                  <w:sz w:val="20"/>
                  <w:szCs w:val="24"/>
                  <w:lang w:eastAsia="fr-FR"/>
                </w:rPr>
                <w:t>-18°C</w:t>
              </w:r>
            </w:smartTag>
            <w:r w:rsidRPr="004D0D5D">
              <w:rPr>
                <w:rFonts w:eastAsia="Times New Roman" w:cstheme="minorHAnsi"/>
                <w:sz w:val="20"/>
                <w:szCs w:val="24"/>
                <w:lang w:eastAsia="fr-FR"/>
              </w:rPr>
              <w:t>) n’arrête pas la multiplication des moisissures et des levures. Les produits congelés conservés trop longtemps peuvent donc être sujets à des altérations.</w:t>
            </w:r>
          </w:p>
        </w:tc>
        <w:tc>
          <w:tcPr>
            <w:tcW w:w="5469" w:type="dxa"/>
            <w:vMerge w:val="restart"/>
          </w:tcPr>
          <w:p w14:paraId="29E661FB" w14:textId="77777777" w:rsidR="008A6739" w:rsidRPr="004D0D5D" w:rsidRDefault="008A6739" w:rsidP="004D0D5D">
            <w:pPr>
              <w:spacing w:after="0" w:line="240" w:lineRule="auto"/>
              <w:rPr>
                <w:rFonts w:eastAsia="Times New Roman" w:cstheme="minorHAnsi"/>
                <w:sz w:val="20"/>
                <w:szCs w:val="24"/>
                <w:lang w:eastAsia="fr-FR"/>
              </w:rPr>
            </w:pPr>
          </w:p>
          <w:p w14:paraId="06499229"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Congeler les denrées fragiles avec un matériel adapté, permettant une congélation rapide (congélateur ventilé, cellule de congélation rapide)</w:t>
            </w:r>
          </w:p>
          <w:p w14:paraId="4F78D64E" w14:textId="77777777" w:rsidR="008A6739" w:rsidRPr="004D0D5D" w:rsidRDefault="008A6739" w:rsidP="004D0D5D">
            <w:pPr>
              <w:spacing w:after="0" w:line="240" w:lineRule="auto"/>
              <w:rPr>
                <w:rFonts w:eastAsia="Times New Roman" w:cstheme="minorHAnsi"/>
                <w:sz w:val="20"/>
                <w:szCs w:val="24"/>
                <w:lang w:eastAsia="fr-FR"/>
              </w:rPr>
            </w:pPr>
          </w:p>
          <w:p w14:paraId="69C25D01" w14:textId="77777777" w:rsidR="008A6739" w:rsidRPr="004D0D5D" w:rsidRDefault="008A6739" w:rsidP="004D0D5D">
            <w:pPr>
              <w:spacing w:after="0" w:line="240" w:lineRule="auto"/>
              <w:rPr>
                <w:rFonts w:eastAsia="Times New Roman" w:cstheme="minorHAnsi"/>
                <w:sz w:val="20"/>
                <w:szCs w:val="24"/>
                <w:lang w:eastAsia="fr-FR"/>
              </w:rPr>
            </w:pPr>
          </w:p>
          <w:p w14:paraId="6076D411" w14:textId="77777777" w:rsidR="008A6739" w:rsidRPr="004D0D5D" w:rsidRDefault="008A6739" w:rsidP="004D0D5D">
            <w:pPr>
              <w:spacing w:after="0" w:line="240" w:lineRule="auto"/>
              <w:rPr>
                <w:rFonts w:eastAsia="Times New Roman" w:cstheme="minorHAnsi"/>
                <w:sz w:val="20"/>
                <w:szCs w:val="24"/>
                <w:lang w:eastAsia="fr-FR"/>
              </w:rPr>
            </w:pPr>
          </w:p>
          <w:p w14:paraId="49B26ECF" w14:textId="77777777" w:rsidR="008A6739" w:rsidRPr="004D0D5D" w:rsidRDefault="008A6739" w:rsidP="004D0D5D">
            <w:pPr>
              <w:spacing w:after="0" w:line="240" w:lineRule="auto"/>
              <w:rPr>
                <w:rFonts w:eastAsia="Times New Roman" w:cstheme="minorHAnsi"/>
                <w:sz w:val="20"/>
                <w:szCs w:val="24"/>
                <w:lang w:eastAsia="fr-FR"/>
              </w:rPr>
            </w:pPr>
          </w:p>
          <w:p w14:paraId="5D51E4D9" w14:textId="77777777" w:rsidR="008A6739" w:rsidRPr="004D0D5D" w:rsidRDefault="008A6739" w:rsidP="004D0D5D">
            <w:pPr>
              <w:spacing w:after="0" w:line="240" w:lineRule="auto"/>
              <w:rPr>
                <w:rFonts w:eastAsia="Times New Roman" w:cstheme="minorHAnsi"/>
                <w:sz w:val="20"/>
                <w:szCs w:val="24"/>
                <w:lang w:eastAsia="fr-FR"/>
              </w:rPr>
            </w:pPr>
          </w:p>
          <w:p w14:paraId="29C53705" w14:textId="77777777" w:rsidR="008A6739" w:rsidRPr="004D0D5D" w:rsidRDefault="008A6739" w:rsidP="004D0D5D">
            <w:pPr>
              <w:spacing w:after="0" w:line="240" w:lineRule="auto"/>
              <w:rPr>
                <w:rFonts w:eastAsia="Times New Roman" w:cstheme="minorHAnsi"/>
                <w:sz w:val="20"/>
                <w:szCs w:val="24"/>
                <w:lang w:eastAsia="fr-FR"/>
              </w:rPr>
            </w:pPr>
          </w:p>
          <w:p w14:paraId="0DDC7AA9" w14:textId="77777777" w:rsidR="008A6739" w:rsidRPr="004D0D5D" w:rsidRDefault="008A6739" w:rsidP="004D0D5D">
            <w:pPr>
              <w:spacing w:after="0" w:line="240" w:lineRule="auto"/>
              <w:rPr>
                <w:rFonts w:eastAsia="Times New Roman" w:cstheme="minorHAnsi"/>
                <w:sz w:val="20"/>
                <w:szCs w:val="24"/>
                <w:lang w:eastAsia="fr-FR"/>
              </w:rPr>
            </w:pPr>
          </w:p>
          <w:p w14:paraId="5E5A4F94"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Contrôler régulièrement les températures internes de fonctionnement.</w:t>
            </w:r>
          </w:p>
          <w:p w14:paraId="49ABC4B8" w14:textId="77777777" w:rsidR="008A6739" w:rsidRPr="004D0D5D" w:rsidRDefault="008A6739" w:rsidP="004D0D5D">
            <w:pPr>
              <w:spacing w:after="0" w:line="240" w:lineRule="auto"/>
              <w:rPr>
                <w:rFonts w:eastAsia="Times New Roman" w:cstheme="minorHAnsi"/>
                <w:sz w:val="20"/>
                <w:szCs w:val="24"/>
                <w:lang w:eastAsia="fr-FR"/>
              </w:rPr>
            </w:pPr>
          </w:p>
          <w:p w14:paraId="5DA6AC85"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Assurer l’entretien des installations.</w:t>
            </w:r>
          </w:p>
          <w:p w14:paraId="5E3556D0" w14:textId="77777777" w:rsidR="008A6739" w:rsidRPr="004D0D5D" w:rsidRDefault="008A6739" w:rsidP="004D0D5D">
            <w:pPr>
              <w:spacing w:after="0" w:line="240" w:lineRule="auto"/>
              <w:rPr>
                <w:rFonts w:eastAsia="Times New Roman" w:cstheme="minorHAnsi"/>
                <w:sz w:val="20"/>
                <w:szCs w:val="24"/>
                <w:lang w:eastAsia="fr-FR"/>
              </w:rPr>
            </w:pPr>
          </w:p>
          <w:p w14:paraId="3F504400"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Prévoir un matériel de capacité suffisante.</w:t>
            </w:r>
          </w:p>
          <w:p w14:paraId="054D970F" w14:textId="77777777" w:rsidR="008A6739" w:rsidRPr="004D0D5D" w:rsidRDefault="008A6739" w:rsidP="004D0D5D">
            <w:pPr>
              <w:spacing w:after="0" w:line="240" w:lineRule="auto"/>
              <w:rPr>
                <w:rFonts w:eastAsia="Times New Roman" w:cstheme="minorHAnsi"/>
                <w:sz w:val="20"/>
                <w:szCs w:val="24"/>
                <w:lang w:eastAsia="fr-FR"/>
              </w:rPr>
            </w:pPr>
          </w:p>
          <w:p w14:paraId="0CA8D2E0" w14:textId="77777777" w:rsidR="008A6739" w:rsidRPr="004D0D5D" w:rsidRDefault="008A6739" w:rsidP="004D0D5D">
            <w:pPr>
              <w:spacing w:after="0" w:line="240" w:lineRule="auto"/>
              <w:rPr>
                <w:rFonts w:eastAsia="Times New Roman" w:cstheme="minorHAnsi"/>
                <w:sz w:val="20"/>
                <w:szCs w:val="24"/>
                <w:lang w:eastAsia="fr-FR"/>
              </w:rPr>
            </w:pPr>
          </w:p>
          <w:p w14:paraId="43AE863C" w14:textId="77777777" w:rsidR="008A6739" w:rsidRPr="004D0D5D" w:rsidRDefault="008A6739" w:rsidP="004D0D5D">
            <w:pPr>
              <w:spacing w:after="0" w:line="240" w:lineRule="auto"/>
              <w:rPr>
                <w:rFonts w:eastAsia="Times New Roman" w:cstheme="minorHAnsi"/>
                <w:sz w:val="20"/>
                <w:szCs w:val="24"/>
                <w:lang w:eastAsia="fr-FR"/>
              </w:rPr>
            </w:pPr>
          </w:p>
          <w:p w14:paraId="196081BE" w14:textId="77777777" w:rsidR="008A6739" w:rsidRPr="004D0D5D" w:rsidRDefault="008A6739" w:rsidP="004D0D5D">
            <w:pPr>
              <w:spacing w:after="0" w:line="240" w:lineRule="auto"/>
              <w:rPr>
                <w:rFonts w:eastAsia="Times New Roman" w:cstheme="minorHAnsi"/>
                <w:sz w:val="20"/>
                <w:szCs w:val="24"/>
                <w:lang w:eastAsia="fr-FR"/>
              </w:rPr>
            </w:pPr>
          </w:p>
          <w:p w14:paraId="265E169D"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Utiliser les produits directement sans décongélation (ex : pulpes de fruits).</w:t>
            </w:r>
          </w:p>
          <w:p w14:paraId="02964E8B" w14:textId="77777777" w:rsidR="008A6739" w:rsidRPr="004D0D5D" w:rsidRDefault="008A6739" w:rsidP="004D0D5D">
            <w:pPr>
              <w:spacing w:after="0" w:line="240" w:lineRule="auto"/>
              <w:rPr>
                <w:rFonts w:eastAsia="Times New Roman" w:cstheme="minorHAnsi"/>
                <w:sz w:val="20"/>
                <w:szCs w:val="24"/>
                <w:lang w:eastAsia="fr-FR"/>
              </w:rPr>
            </w:pPr>
          </w:p>
          <w:p w14:paraId="5B4FE53D"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Effectuer une décongélation rapide (ex : au micro-ondes)</w:t>
            </w:r>
          </w:p>
          <w:p w14:paraId="231A3E97" w14:textId="77777777" w:rsidR="008A6739" w:rsidRPr="004D0D5D" w:rsidRDefault="008A6739" w:rsidP="004D0D5D">
            <w:pPr>
              <w:spacing w:after="0" w:line="240" w:lineRule="auto"/>
              <w:rPr>
                <w:rFonts w:eastAsia="Times New Roman" w:cstheme="minorHAnsi"/>
                <w:sz w:val="20"/>
                <w:szCs w:val="24"/>
                <w:lang w:eastAsia="fr-FR"/>
              </w:rPr>
            </w:pPr>
          </w:p>
          <w:p w14:paraId="40DFE0C6"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Laisser la décongélation s’effectuer lentement au sein d’une enceinte réfrigérée en froid</w:t>
            </w:r>
            <w:r w:rsidRPr="004D0D5D">
              <w:rPr>
                <w:rFonts w:eastAsia="Times New Roman" w:cstheme="minorHAnsi"/>
                <w:sz w:val="20"/>
                <w:szCs w:val="24"/>
                <w:lang w:eastAsia="fr-FR"/>
              </w:rPr>
              <w:tab/>
              <w:t>positif (+</w:t>
            </w:r>
            <w:smartTag w:uri="urn:schemas-microsoft-com:office:smarttags" w:element="metricconverter">
              <w:smartTagPr>
                <w:attr w:name="ProductID" w:val="4ﾰC"/>
              </w:smartTagPr>
              <w:r w:rsidRPr="004D0D5D">
                <w:rPr>
                  <w:rFonts w:eastAsia="Times New Roman" w:cstheme="minorHAnsi"/>
                  <w:sz w:val="20"/>
                  <w:szCs w:val="24"/>
                  <w:lang w:eastAsia="fr-FR"/>
                </w:rPr>
                <w:t>4°C</w:t>
              </w:r>
            </w:smartTag>
            <w:r w:rsidRPr="004D0D5D">
              <w:rPr>
                <w:rFonts w:eastAsia="Times New Roman" w:cstheme="minorHAnsi"/>
                <w:sz w:val="20"/>
                <w:szCs w:val="24"/>
                <w:lang w:eastAsia="fr-FR"/>
              </w:rPr>
              <w:t>), denrée protégée.</w:t>
            </w:r>
          </w:p>
          <w:p w14:paraId="67BEF56D" w14:textId="77777777" w:rsidR="008A6739" w:rsidRPr="004D0D5D" w:rsidRDefault="008A6739" w:rsidP="004D0D5D">
            <w:pPr>
              <w:spacing w:after="0" w:line="240" w:lineRule="auto"/>
              <w:rPr>
                <w:rFonts w:eastAsia="Times New Roman" w:cstheme="minorHAnsi"/>
                <w:sz w:val="20"/>
                <w:szCs w:val="24"/>
                <w:lang w:eastAsia="fr-FR"/>
              </w:rPr>
            </w:pPr>
          </w:p>
          <w:p w14:paraId="23DA4D36" w14:textId="77777777" w:rsidR="008A6739" w:rsidRPr="004D0D5D" w:rsidRDefault="008A6739"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Organiser le stockage pour utiliser en premier les produits les plus anciens.</w:t>
            </w:r>
          </w:p>
        </w:tc>
        <w:tc>
          <w:tcPr>
            <w:tcW w:w="1423" w:type="dxa"/>
            <w:tcBorders>
              <w:right w:val="single" w:sz="2" w:space="0" w:color="auto"/>
            </w:tcBorders>
            <w:vAlign w:val="center"/>
          </w:tcPr>
          <w:p w14:paraId="08D0D8B4" w14:textId="77777777" w:rsidR="008A6739" w:rsidRPr="004D0D5D" w:rsidRDefault="008A6739"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UTILISATION D’UN THERMOMÈTRE OU D’UNE SONDE EN ÉTAT DE FONCTIONNEMENT</w:t>
            </w:r>
          </w:p>
        </w:tc>
      </w:tr>
      <w:tr w:rsidR="008A6739" w:rsidRPr="004D0D5D" w14:paraId="7CCCFE7E" w14:textId="77777777" w:rsidTr="004D0D5D">
        <w:trPr>
          <w:cantSplit/>
          <w:trHeight w:val="1377"/>
          <w:jc w:val="center"/>
        </w:trPr>
        <w:tc>
          <w:tcPr>
            <w:tcW w:w="3258" w:type="dxa"/>
            <w:vMerge/>
          </w:tcPr>
          <w:p w14:paraId="1E0FFBA7" w14:textId="77777777" w:rsidR="008A6739" w:rsidRPr="004D0D5D" w:rsidRDefault="008A6739" w:rsidP="004D0D5D">
            <w:pPr>
              <w:spacing w:after="0" w:line="240" w:lineRule="auto"/>
              <w:rPr>
                <w:rFonts w:eastAsia="Times New Roman" w:cstheme="minorHAnsi"/>
                <w:sz w:val="20"/>
                <w:szCs w:val="24"/>
                <w:lang w:eastAsia="fr-FR"/>
              </w:rPr>
            </w:pPr>
          </w:p>
        </w:tc>
        <w:tc>
          <w:tcPr>
            <w:tcW w:w="5469" w:type="dxa"/>
            <w:vMerge/>
          </w:tcPr>
          <w:p w14:paraId="6635F7D4" w14:textId="77777777" w:rsidR="008A6739" w:rsidRPr="004D0D5D" w:rsidRDefault="008A6739" w:rsidP="004D0D5D">
            <w:pPr>
              <w:spacing w:after="0" w:line="240" w:lineRule="auto"/>
              <w:rPr>
                <w:rFonts w:eastAsia="Times New Roman" w:cstheme="minorHAnsi"/>
                <w:sz w:val="20"/>
                <w:szCs w:val="24"/>
                <w:lang w:eastAsia="fr-FR"/>
              </w:rPr>
            </w:pPr>
          </w:p>
        </w:tc>
        <w:tc>
          <w:tcPr>
            <w:tcW w:w="1423" w:type="dxa"/>
            <w:tcBorders>
              <w:right w:val="single" w:sz="2" w:space="0" w:color="auto"/>
            </w:tcBorders>
            <w:vAlign w:val="center"/>
          </w:tcPr>
          <w:p w14:paraId="3F7168C4" w14:textId="77777777" w:rsidR="008A6739" w:rsidRPr="004D0D5D" w:rsidRDefault="008A6739"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UTILISATION D’UN CLASSEUR DE RANGEMENT ET D’ENREGISTREMENT</w:t>
            </w:r>
          </w:p>
        </w:tc>
      </w:tr>
      <w:tr w:rsidR="008A6739" w:rsidRPr="004D0D5D" w14:paraId="4CA0FB22" w14:textId="77777777" w:rsidTr="004D0D5D">
        <w:trPr>
          <w:cantSplit/>
          <w:trHeight w:val="1377"/>
          <w:jc w:val="center"/>
        </w:trPr>
        <w:tc>
          <w:tcPr>
            <w:tcW w:w="3258" w:type="dxa"/>
            <w:vMerge/>
          </w:tcPr>
          <w:p w14:paraId="5F4C1910" w14:textId="77777777" w:rsidR="008A6739" w:rsidRPr="004D0D5D" w:rsidRDefault="008A6739" w:rsidP="004D0D5D">
            <w:pPr>
              <w:spacing w:after="0" w:line="240" w:lineRule="auto"/>
              <w:rPr>
                <w:rFonts w:eastAsia="Times New Roman" w:cstheme="minorHAnsi"/>
                <w:sz w:val="20"/>
                <w:szCs w:val="24"/>
                <w:lang w:eastAsia="fr-FR"/>
              </w:rPr>
            </w:pPr>
          </w:p>
        </w:tc>
        <w:tc>
          <w:tcPr>
            <w:tcW w:w="5469" w:type="dxa"/>
            <w:vMerge/>
          </w:tcPr>
          <w:p w14:paraId="056A6D3B" w14:textId="77777777" w:rsidR="008A6739" w:rsidRPr="004D0D5D" w:rsidRDefault="008A6739" w:rsidP="004D0D5D">
            <w:pPr>
              <w:spacing w:after="0" w:line="240" w:lineRule="auto"/>
              <w:rPr>
                <w:rFonts w:eastAsia="Times New Roman" w:cstheme="minorHAnsi"/>
                <w:sz w:val="20"/>
                <w:szCs w:val="24"/>
                <w:lang w:eastAsia="fr-FR"/>
              </w:rPr>
            </w:pPr>
          </w:p>
        </w:tc>
        <w:tc>
          <w:tcPr>
            <w:tcW w:w="1423" w:type="dxa"/>
            <w:tcBorders>
              <w:right w:val="single" w:sz="2" w:space="0" w:color="auto"/>
            </w:tcBorders>
            <w:vAlign w:val="center"/>
          </w:tcPr>
          <w:p w14:paraId="5EED31EB" w14:textId="77777777" w:rsidR="008A6739" w:rsidRPr="004D0D5D" w:rsidRDefault="008A6739"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CONTRÔLE VISUEL PAR L’OPÉRATEUR</w:t>
            </w:r>
          </w:p>
        </w:tc>
      </w:tr>
    </w:tbl>
    <w:p w14:paraId="21510590" w14:textId="2A7EB0ED" w:rsidR="008A6739" w:rsidRPr="004D0D5D" w:rsidRDefault="008A6739" w:rsidP="00AB0575">
      <w:pPr>
        <w:rPr>
          <w:rFonts w:cstheme="minorHAnsi"/>
        </w:rPr>
      </w:pPr>
    </w:p>
    <w:p w14:paraId="59562F37" w14:textId="5A5E36E2" w:rsidR="008A6739" w:rsidRPr="004D0D5D" w:rsidRDefault="008A6739" w:rsidP="00AB0575">
      <w:pPr>
        <w:rPr>
          <w:rFonts w:cstheme="minorHAnsi"/>
        </w:rPr>
      </w:pPr>
    </w:p>
    <w:p w14:paraId="6B6C5723" w14:textId="3657CE28" w:rsidR="008A6739" w:rsidRPr="004D0D5D" w:rsidRDefault="008A6739" w:rsidP="00AB0575">
      <w:pPr>
        <w:rPr>
          <w:rFonts w:cstheme="minorHAnsi"/>
        </w:rPr>
      </w:pPr>
    </w:p>
    <w:p w14:paraId="618C927F" w14:textId="68DCF44A" w:rsidR="008A6739" w:rsidRPr="004D0D5D" w:rsidRDefault="008A6739" w:rsidP="00AB0575">
      <w:pPr>
        <w:rPr>
          <w:rFonts w:cstheme="minorHAnsi"/>
        </w:rPr>
      </w:pPr>
    </w:p>
    <w:p w14:paraId="7F94B922" w14:textId="078F5008" w:rsidR="008A6739" w:rsidRPr="004D0D5D" w:rsidRDefault="008A6739" w:rsidP="00AB0575">
      <w:pPr>
        <w:rPr>
          <w:rFonts w:cstheme="minorHAnsi"/>
        </w:rPr>
      </w:pPr>
    </w:p>
    <w:p w14:paraId="1FFDEDFE" w14:textId="6B9FEDC1" w:rsidR="008A6739" w:rsidRPr="004D0D5D" w:rsidRDefault="008A6739" w:rsidP="00AB0575">
      <w:pPr>
        <w:rPr>
          <w:rFonts w:cstheme="minorHAnsi"/>
        </w:rPr>
      </w:pPr>
    </w:p>
    <w:p w14:paraId="71710610" w14:textId="180284E2" w:rsidR="008A6739" w:rsidRPr="004D0D5D" w:rsidRDefault="008A6739" w:rsidP="00AB0575">
      <w:pPr>
        <w:rPr>
          <w:rFonts w:cstheme="minorHAnsi"/>
        </w:rPr>
      </w:pPr>
    </w:p>
    <w:p w14:paraId="33B08953" w14:textId="169109F9" w:rsidR="008A6739" w:rsidRPr="004D0D5D" w:rsidRDefault="008A6739" w:rsidP="00AB0575">
      <w:pPr>
        <w:rPr>
          <w:rFonts w:cstheme="minorHAnsi"/>
        </w:rPr>
      </w:pPr>
    </w:p>
    <w:p w14:paraId="5538609C" w14:textId="6EDF21A0" w:rsidR="008A6739" w:rsidRPr="004D0D5D" w:rsidRDefault="008A6739" w:rsidP="00AB0575">
      <w:pPr>
        <w:rPr>
          <w:rFonts w:cstheme="minorHAnsi"/>
        </w:rPr>
      </w:pPr>
    </w:p>
    <w:p w14:paraId="0119F8FB" w14:textId="5C71606A" w:rsidR="008A6739" w:rsidRPr="004D0D5D" w:rsidRDefault="008A6739" w:rsidP="00AB0575">
      <w:pPr>
        <w:rPr>
          <w:rFonts w:cstheme="minorHAnsi"/>
        </w:rPr>
      </w:pPr>
    </w:p>
    <w:p w14:paraId="048CBB4C" w14:textId="25FA0A0F" w:rsidR="008A6739" w:rsidRPr="004D0D5D" w:rsidRDefault="008A6739" w:rsidP="00AB0575">
      <w:pPr>
        <w:rPr>
          <w:rFonts w:cstheme="minorHAnsi"/>
        </w:rPr>
      </w:pPr>
    </w:p>
    <w:p w14:paraId="0460A4D0" w14:textId="0A9F7E5B" w:rsidR="008A6739" w:rsidRPr="004D0D5D" w:rsidRDefault="008A6739" w:rsidP="00AB0575">
      <w:pPr>
        <w:rPr>
          <w:rFonts w:cstheme="minorHAnsi"/>
        </w:rPr>
      </w:pPr>
    </w:p>
    <w:p w14:paraId="23BF24C7" w14:textId="76F2B736" w:rsidR="008A6739" w:rsidRPr="004D0D5D" w:rsidRDefault="008A6739" w:rsidP="00AB0575">
      <w:pPr>
        <w:rPr>
          <w:rFonts w:cstheme="minorHAnsi"/>
        </w:rPr>
      </w:pPr>
    </w:p>
    <w:p w14:paraId="586B9969" w14:textId="32E948A8" w:rsidR="008A6739" w:rsidRPr="004D0D5D" w:rsidRDefault="008A6739" w:rsidP="00AB0575">
      <w:pPr>
        <w:rPr>
          <w:rFonts w:cstheme="minorHAnsi"/>
        </w:rPr>
      </w:pPr>
    </w:p>
    <w:p w14:paraId="3A952402" w14:textId="06932571" w:rsidR="008A6739" w:rsidRPr="004D0D5D" w:rsidRDefault="008A6739" w:rsidP="00AB0575">
      <w:pPr>
        <w:rPr>
          <w:rFonts w:cstheme="minorHAnsi"/>
        </w:rPr>
      </w:pPr>
    </w:p>
    <w:p w14:paraId="561002D1" w14:textId="3F48F08E" w:rsidR="008A6739" w:rsidRPr="004D0D5D" w:rsidRDefault="008A6739" w:rsidP="00AB0575">
      <w:pPr>
        <w:rPr>
          <w:rFonts w:cstheme="minorHAnsi"/>
        </w:rPr>
      </w:pPr>
    </w:p>
    <w:p w14:paraId="6C414F40" w14:textId="208A3806" w:rsidR="008A6739" w:rsidRPr="004D0D5D" w:rsidRDefault="008A6739" w:rsidP="00AB0575">
      <w:pPr>
        <w:rPr>
          <w:rFonts w:cstheme="minorHAnsi"/>
        </w:rPr>
      </w:pPr>
    </w:p>
    <w:p w14:paraId="7193F5B3" w14:textId="5445C4B8" w:rsidR="008A6739" w:rsidRPr="004D0D5D" w:rsidRDefault="008A6739" w:rsidP="00AB0575">
      <w:pPr>
        <w:rPr>
          <w:rFonts w:cstheme="minorHAnsi"/>
        </w:rPr>
      </w:pPr>
    </w:p>
    <w:p w14:paraId="1398A7E1" w14:textId="626D1ED4" w:rsidR="008A6739" w:rsidRPr="004D0D5D" w:rsidRDefault="008A6739" w:rsidP="00AB0575">
      <w:pPr>
        <w:rPr>
          <w:rFonts w:cstheme="minorHAnsi"/>
        </w:rPr>
      </w:pPr>
    </w:p>
    <w:p w14:paraId="0F449EC8" w14:textId="568C2A7C" w:rsidR="008A6739" w:rsidRPr="004D0D5D" w:rsidRDefault="008A6739" w:rsidP="00AB0575">
      <w:pPr>
        <w:rPr>
          <w:rFonts w:cstheme="minorHAnsi"/>
        </w:rPr>
      </w:pPr>
    </w:p>
    <w:p w14:paraId="5A46A9FE" w14:textId="63F45208" w:rsidR="008A6739" w:rsidRPr="004D0D5D" w:rsidRDefault="008A6739"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633DF9" w:rsidRPr="004D0D5D" w14:paraId="0E95C3CA" w14:textId="77777777" w:rsidTr="004D0D5D">
        <w:trPr>
          <w:trHeight w:val="366"/>
          <w:jc w:val="center"/>
        </w:trPr>
        <w:tc>
          <w:tcPr>
            <w:tcW w:w="2269" w:type="dxa"/>
            <w:vMerge w:val="restart"/>
            <w:shd w:val="clear" w:color="auto" w:fill="FFFFFF" w:themeFill="background1"/>
            <w:vAlign w:val="center"/>
          </w:tcPr>
          <w:p w14:paraId="0CDBF6E8" w14:textId="78D8D19A" w:rsidR="00633DF9"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6D9BCDD0" w14:textId="77777777" w:rsidR="00633DF9" w:rsidRPr="004D0D5D" w:rsidRDefault="00633DF9" w:rsidP="004D0D5D">
            <w:pPr>
              <w:jc w:val="center"/>
              <w:rPr>
                <w:rFonts w:cstheme="minorHAnsi"/>
                <w:sz w:val="24"/>
                <w:szCs w:val="24"/>
              </w:rPr>
            </w:pPr>
            <w:r w:rsidRPr="004D0D5D">
              <w:rPr>
                <w:rFonts w:eastAsia="Times New Roman" w:cstheme="minorHAnsi"/>
                <w:b/>
                <w:bCs/>
                <w:sz w:val="24"/>
                <w:szCs w:val="24"/>
                <w:lang w:eastAsia="fr-FR"/>
              </w:rPr>
              <w:t xml:space="preserve">MAITRISE SANITAIRE DENREES </w:t>
            </w:r>
          </w:p>
        </w:tc>
        <w:tc>
          <w:tcPr>
            <w:tcW w:w="3118" w:type="dxa"/>
            <w:tcBorders>
              <w:bottom w:val="nil"/>
            </w:tcBorders>
            <w:shd w:val="clear" w:color="auto" w:fill="75DD75"/>
            <w:vAlign w:val="center"/>
          </w:tcPr>
          <w:p w14:paraId="0D3392DC" w14:textId="77777777" w:rsidR="00633DF9" w:rsidRPr="004D0D5D" w:rsidRDefault="00633DF9"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633DF9" w:rsidRPr="004D0D5D" w14:paraId="2CEAF7D2" w14:textId="77777777" w:rsidTr="004D0D5D">
        <w:trPr>
          <w:trHeight w:val="322"/>
          <w:jc w:val="center"/>
        </w:trPr>
        <w:tc>
          <w:tcPr>
            <w:tcW w:w="2269" w:type="dxa"/>
            <w:vMerge/>
            <w:shd w:val="clear" w:color="auto" w:fill="FFFFFF" w:themeFill="background1"/>
          </w:tcPr>
          <w:p w14:paraId="2284C2E6" w14:textId="77777777" w:rsidR="00633DF9" w:rsidRPr="004D0D5D" w:rsidRDefault="00633DF9" w:rsidP="004D0D5D">
            <w:pPr>
              <w:rPr>
                <w:rFonts w:cstheme="minorHAnsi"/>
              </w:rPr>
            </w:pPr>
          </w:p>
        </w:tc>
        <w:tc>
          <w:tcPr>
            <w:tcW w:w="5381" w:type="dxa"/>
            <w:vMerge/>
            <w:tcBorders>
              <w:top w:val="nil"/>
            </w:tcBorders>
          </w:tcPr>
          <w:p w14:paraId="5A35B2F7" w14:textId="77777777" w:rsidR="00633DF9" w:rsidRPr="004D0D5D" w:rsidRDefault="00633DF9" w:rsidP="004D0D5D">
            <w:pPr>
              <w:rPr>
                <w:rFonts w:cstheme="minorHAnsi"/>
              </w:rPr>
            </w:pPr>
          </w:p>
        </w:tc>
        <w:tc>
          <w:tcPr>
            <w:tcW w:w="3118" w:type="dxa"/>
            <w:tcBorders>
              <w:top w:val="nil"/>
              <w:bottom w:val="nil"/>
            </w:tcBorders>
            <w:shd w:val="clear" w:color="auto" w:fill="75DD75"/>
            <w:vAlign w:val="center"/>
          </w:tcPr>
          <w:p w14:paraId="591F9D86" w14:textId="77777777" w:rsidR="00633DF9" w:rsidRPr="004D0D5D" w:rsidRDefault="00633DF9" w:rsidP="004D0D5D">
            <w:pPr>
              <w:jc w:val="center"/>
              <w:rPr>
                <w:rFonts w:cstheme="minorHAnsi"/>
                <w:sz w:val="24"/>
                <w:szCs w:val="24"/>
              </w:rPr>
            </w:pPr>
            <w:r w:rsidRPr="004D0D5D">
              <w:rPr>
                <w:rFonts w:eastAsia="Times New Roman" w:cstheme="minorHAnsi"/>
                <w:b/>
                <w:sz w:val="24"/>
                <w:szCs w:val="24"/>
                <w:lang w:eastAsia="fr-FR"/>
              </w:rPr>
              <w:t>MS.00</w:t>
            </w:r>
          </w:p>
        </w:tc>
      </w:tr>
      <w:tr w:rsidR="00633DF9" w:rsidRPr="004D0D5D" w14:paraId="1B6242C2" w14:textId="77777777" w:rsidTr="004D0D5D">
        <w:trPr>
          <w:trHeight w:val="142"/>
          <w:jc w:val="center"/>
        </w:trPr>
        <w:tc>
          <w:tcPr>
            <w:tcW w:w="2269" w:type="dxa"/>
            <w:vMerge/>
            <w:shd w:val="clear" w:color="auto" w:fill="FFFFFF" w:themeFill="background1"/>
          </w:tcPr>
          <w:p w14:paraId="4D31FA78" w14:textId="77777777" w:rsidR="00633DF9" w:rsidRPr="004D0D5D" w:rsidRDefault="00633DF9" w:rsidP="004D0D5D">
            <w:pPr>
              <w:rPr>
                <w:rFonts w:cstheme="minorHAnsi"/>
              </w:rPr>
            </w:pPr>
          </w:p>
        </w:tc>
        <w:tc>
          <w:tcPr>
            <w:tcW w:w="5381" w:type="dxa"/>
            <w:vMerge/>
            <w:tcBorders>
              <w:top w:val="nil"/>
              <w:bottom w:val="nil"/>
            </w:tcBorders>
          </w:tcPr>
          <w:p w14:paraId="1162BCDE" w14:textId="77777777" w:rsidR="00633DF9" w:rsidRPr="004D0D5D" w:rsidRDefault="00633DF9" w:rsidP="004D0D5D">
            <w:pPr>
              <w:rPr>
                <w:rFonts w:cstheme="minorHAnsi"/>
              </w:rPr>
            </w:pPr>
          </w:p>
        </w:tc>
        <w:tc>
          <w:tcPr>
            <w:tcW w:w="3118" w:type="dxa"/>
            <w:tcBorders>
              <w:top w:val="nil"/>
              <w:bottom w:val="nil"/>
            </w:tcBorders>
          </w:tcPr>
          <w:p w14:paraId="13F43A03" w14:textId="2F05987C" w:rsidR="00633DF9" w:rsidRPr="004D0D5D" w:rsidRDefault="00633DF9"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633DF9" w:rsidRPr="004D0D5D" w14:paraId="78593E42" w14:textId="77777777" w:rsidTr="004D0D5D">
        <w:trPr>
          <w:trHeight w:val="314"/>
          <w:jc w:val="center"/>
        </w:trPr>
        <w:tc>
          <w:tcPr>
            <w:tcW w:w="2269" w:type="dxa"/>
            <w:vMerge/>
            <w:shd w:val="clear" w:color="auto" w:fill="FFFFFF" w:themeFill="background1"/>
          </w:tcPr>
          <w:p w14:paraId="23A7D2C3" w14:textId="77777777" w:rsidR="00633DF9" w:rsidRPr="004D0D5D" w:rsidRDefault="00633DF9" w:rsidP="004D0D5D">
            <w:pPr>
              <w:rPr>
                <w:rFonts w:cstheme="minorHAnsi"/>
              </w:rPr>
            </w:pPr>
          </w:p>
        </w:tc>
        <w:tc>
          <w:tcPr>
            <w:tcW w:w="5381" w:type="dxa"/>
            <w:vMerge w:val="restart"/>
            <w:tcBorders>
              <w:top w:val="nil"/>
            </w:tcBorders>
            <w:vAlign w:val="center"/>
          </w:tcPr>
          <w:p w14:paraId="784D44D9" w14:textId="77777777" w:rsidR="00633DF9" w:rsidRPr="004D0D5D" w:rsidRDefault="00633DF9" w:rsidP="004D0D5D">
            <w:pPr>
              <w:jc w:val="center"/>
              <w:rPr>
                <w:rFonts w:cstheme="minorHAnsi"/>
                <w:sz w:val="24"/>
                <w:szCs w:val="24"/>
              </w:rPr>
            </w:pPr>
            <w:r w:rsidRPr="004D0D5D">
              <w:rPr>
                <w:rFonts w:eastAsia="KuenstlerScript Black" w:cstheme="minorHAnsi"/>
                <w:b/>
                <w:bCs/>
                <w:sz w:val="24"/>
                <w:szCs w:val="24"/>
                <w:lang w:eastAsia="fr-FR"/>
              </w:rPr>
              <w:t>STOCKAGE AU LABORATOIRE DE FABRICATION</w:t>
            </w:r>
          </w:p>
        </w:tc>
        <w:tc>
          <w:tcPr>
            <w:tcW w:w="3118" w:type="dxa"/>
            <w:tcBorders>
              <w:top w:val="nil"/>
              <w:bottom w:val="nil"/>
            </w:tcBorders>
            <w:vAlign w:val="center"/>
          </w:tcPr>
          <w:p w14:paraId="47573A02" w14:textId="77777777" w:rsidR="00633DF9" w:rsidRPr="004D0D5D" w:rsidRDefault="00633DF9" w:rsidP="004D0D5D">
            <w:pPr>
              <w:rPr>
                <w:rFonts w:cstheme="minorHAnsi"/>
                <w:sz w:val="16"/>
                <w:szCs w:val="16"/>
              </w:rPr>
            </w:pPr>
            <w:r w:rsidRPr="004D0D5D">
              <w:rPr>
                <w:rFonts w:cstheme="minorHAnsi"/>
                <w:sz w:val="16"/>
                <w:szCs w:val="16"/>
              </w:rPr>
              <w:t xml:space="preserve">Date : </w:t>
            </w:r>
          </w:p>
        </w:tc>
      </w:tr>
      <w:tr w:rsidR="00633DF9" w:rsidRPr="004D0D5D" w14:paraId="0DDA980E" w14:textId="77777777" w:rsidTr="004D0D5D">
        <w:trPr>
          <w:trHeight w:val="227"/>
          <w:jc w:val="center"/>
        </w:trPr>
        <w:tc>
          <w:tcPr>
            <w:tcW w:w="2269" w:type="dxa"/>
            <w:vMerge/>
            <w:shd w:val="clear" w:color="auto" w:fill="FFFFFF" w:themeFill="background1"/>
          </w:tcPr>
          <w:p w14:paraId="12B65A86" w14:textId="77777777" w:rsidR="00633DF9" w:rsidRPr="004D0D5D" w:rsidRDefault="00633DF9" w:rsidP="004D0D5D">
            <w:pPr>
              <w:rPr>
                <w:rFonts w:cstheme="minorHAnsi"/>
              </w:rPr>
            </w:pPr>
          </w:p>
        </w:tc>
        <w:tc>
          <w:tcPr>
            <w:tcW w:w="5381" w:type="dxa"/>
            <w:vMerge/>
            <w:tcBorders>
              <w:top w:val="single" w:sz="4" w:space="0" w:color="auto"/>
            </w:tcBorders>
          </w:tcPr>
          <w:p w14:paraId="78BB738F" w14:textId="77777777" w:rsidR="00633DF9" w:rsidRPr="004D0D5D" w:rsidRDefault="00633DF9" w:rsidP="004D0D5D">
            <w:pPr>
              <w:rPr>
                <w:rFonts w:cstheme="minorHAnsi"/>
              </w:rPr>
            </w:pPr>
          </w:p>
        </w:tc>
        <w:tc>
          <w:tcPr>
            <w:tcW w:w="3118" w:type="dxa"/>
            <w:tcBorders>
              <w:top w:val="nil"/>
            </w:tcBorders>
          </w:tcPr>
          <w:p w14:paraId="4A4D2D95" w14:textId="77777777" w:rsidR="00633DF9" w:rsidRPr="004D0D5D" w:rsidRDefault="00633DF9" w:rsidP="004D0D5D">
            <w:pPr>
              <w:rPr>
                <w:rFonts w:cstheme="minorHAnsi"/>
              </w:rPr>
            </w:pPr>
            <w:r w:rsidRPr="004D0D5D">
              <w:rPr>
                <w:rFonts w:eastAsia="Times New Roman" w:cstheme="minorHAnsi"/>
                <w:sz w:val="16"/>
                <w:szCs w:val="16"/>
                <w:lang w:eastAsia="fr-FR"/>
              </w:rPr>
              <w:t>Couleur document : VERT-RVB 117-221-117</w:t>
            </w:r>
          </w:p>
        </w:tc>
      </w:tr>
    </w:tbl>
    <w:p w14:paraId="2EFBF82A" w14:textId="53506806" w:rsidR="008A6739" w:rsidRPr="004D0D5D" w:rsidRDefault="008A6739" w:rsidP="00AB0575">
      <w:pPr>
        <w:rPr>
          <w:rFonts w:cstheme="minorHAnsi"/>
        </w:rPr>
      </w:pPr>
    </w:p>
    <w:p w14:paraId="586A7A01" w14:textId="77777777" w:rsidR="00633DF9" w:rsidRPr="004D0D5D" w:rsidRDefault="00633DF9" w:rsidP="00633DF9">
      <w:pPr>
        <w:spacing w:after="0" w:line="240" w:lineRule="auto"/>
        <w:rPr>
          <w:rFonts w:eastAsia="Times New Roman" w:cstheme="minorHAnsi"/>
          <w:lang w:eastAsia="fr-FR"/>
        </w:rPr>
      </w:pPr>
      <w:r w:rsidRPr="004D0D5D">
        <w:rPr>
          <w:rFonts w:eastAsia="Times New Roman" w:cstheme="minorHAnsi"/>
          <w:lang w:eastAsia="fr-FR"/>
        </w:rPr>
        <w:t xml:space="preserve">Il y a lieu de distinguer 4 caractéristiques des denrées alimentaires :1 – leur origine : animale ou végétale,2 – leur présentation : nue ou emballée,3 – leur degré de transformation : matière première brute, produits semi élaborés (fondant) ou intermédiaires élaborés par l’entreprise (crème pâtissière, génoise), produits finis,4 – leur température de stabilité (température ambiante, froid positif 0 à + 4 ou + </w:t>
      </w:r>
      <w:smartTag w:uri="urn:schemas-microsoft-com:office:smarttags" w:element="metricconverter">
        <w:smartTagPr>
          <w:attr w:name="ProductID" w:val="6ﾰC"/>
        </w:smartTagPr>
        <w:r w:rsidRPr="004D0D5D">
          <w:rPr>
            <w:rFonts w:eastAsia="Times New Roman" w:cstheme="minorHAnsi"/>
            <w:lang w:eastAsia="fr-FR"/>
          </w:rPr>
          <w:t>6°C</w:t>
        </w:r>
      </w:smartTag>
      <w:r w:rsidRPr="004D0D5D">
        <w:rPr>
          <w:rFonts w:eastAsia="Times New Roman" w:cstheme="minorHAnsi"/>
          <w:lang w:eastAsia="fr-FR"/>
        </w:rPr>
        <w:t xml:space="preserve"> et froid négatif : - 18 ou - </w:t>
      </w:r>
      <w:smartTag w:uri="urn:schemas-microsoft-com:office:smarttags" w:element="metricconverter">
        <w:smartTagPr>
          <w:attr w:name="ProductID" w:val="20ﾰC"/>
        </w:smartTagPr>
        <w:r w:rsidRPr="004D0D5D">
          <w:rPr>
            <w:rFonts w:eastAsia="Times New Roman" w:cstheme="minorHAnsi"/>
            <w:lang w:eastAsia="fr-FR"/>
          </w:rPr>
          <w:t>20°C</w:t>
        </w:r>
      </w:smartTag>
      <w:r w:rsidRPr="004D0D5D">
        <w:rPr>
          <w:rFonts w:eastAsia="Times New Roman" w:cstheme="minorHAnsi"/>
          <w:lang w:eastAsia="fr-FR"/>
        </w:rPr>
        <w:t>).</w:t>
      </w:r>
    </w:p>
    <w:p w14:paraId="07D7623E" w14:textId="77777777" w:rsidR="00633DF9" w:rsidRPr="004D0D5D" w:rsidRDefault="00633DF9" w:rsidP="00633DF9">
      <w:pPr>
        <w:spacing w:after="0" w:line="240" w:lineRule="auto"/>
        <w:rPr>
          <w:rFonts w:eastAsia="Times New Roman" w:cstheme="minorHAnsi"/>
          <w:lang w:eastAsia="fr-FR"/>
        </w:rPr>
      </w:pPr>
    </w:p>
    <w:p w14:paraId="6CE08AE2" w14:textId="77777777" w:rsidR="00633DF9" w:rsidRPr="004D0D5D" w:rsidRDefault="00633DF9" w:rsidP="00633DF9">
      <w:pPr>
        <w:spacing w:after="0" w:line="240" w:lineRule="auto"/>
        <w:rPr>
          <w:rFonts w:eastAsia="Times New Roman" w:cstheme="minorHAnsi"/>
          <w:lang w:eastAsia="fr-FR"/>
        </w:rPr>
      </w:pPr>
      <w:r w:rsidRPr="004D0D5D">
        <w:rPr>
          <w:rFonts w:eastAsia="Times New Roman" w:cstheme="minorHAnsi"/>
          <w:i/>
          <w:iCs/>
          <w:lang w:eastAsia="fr-FR"/>
        </w:rPr>
        <w:t xml:space="preserve">                          5.54cm                                                                                              </w:t>
      </w:r>
      <w:smartTag w:uri="urn:schemas-microsoft-com:office:smarttags" w:element="metricconverter">
        <w:smartTagPr>
          <w:attr w:name="ProductID" w:val="9.30 cm"/>
        </w:smartTagPr>
        <w:r w:rsidRPr="004D0D5D">
          <w:rPr>
            <w:rFonts w:eastAsia="Times New Roman" w:cstheme="minorHAnsi"/>
            <w:i/>
            <w:iCs/>
            <w:lang w:eastAsia="fr-FR"/>
          </w:rPr>
          <w:t>9.30 cm</w:t>
        </w:r>
      </w:smartTag>
      <w:r w:rsidRPr="004D0D5D">
        <w:rPr>
          <w:rFonts w:eastAsia="Times New Roman" w:cstheme="minorHAnsi"/>
          <w:i/>
          <w:iCs/>
          <w:lang w:eastAsia="fr-FR"/>
        </w:rPr>
        <w:t xml:space="preserve">                                                                                                   2.42cm</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6"/>
        <w:gridCol w:w="5123"/>
        <w:gridCol w:w="1891"/>
      </w:tblGrid>
      <w:tr w:rsidR="00633DF9" w:rsidRPr="004D0D5D" w14:paraId="472E76E3" w14:textId="77777777" w:rsidTr="004D0D5D">
        <w:trPr>
          <w:trHeight w:val="379"/>
          <w:tblHeader/>
          <w:jc w:val="center"/>
        </w:trPr>
        <w:tc>
          <w:tcPr>
            <w:tcW w:w="3258" w:type="dxa"/>
            <w:vAlign w:val="center"/>
          </w:tcPr>
          <w:p w14:paraId="7D3D004D" w14:textId="77777777" w:rsidR="00633DF9" w:rsidRPr="004D0D5D" w:rsidRDefault="00633DF9"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DANGERS</w:t>
            </w:r>
          </w:p>
        </w:tc>
        <w:tc>
          <w:tcPr>
            <w:tcW w:w="5469" w:type="dxa"/>
            <w:vAlign w:val="center"/>
          </w:tcPr>
          <w:p w14:paraId="28418216" w14:textId="77777777" w:rsidR="00633DF9" w:rsidRPr="004D0D5D" w:rsidRDefault="00633DF9"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MOYENS DE MAITRISE</w:t>
            </w:r>
          </w:p>
        </w:tc>
        <w:tc>
          <w:tcPr>
            <w:tcW w:w="1423" w:type="dxa"/>
            <w:vAlign w:val="center"/>
          </w:tcPr>
          <w:p w14:paraId="7428400F" w14:textId="77777777" w:rsidR="00633DF9" w:rsidRPr="004D0D5D" w:rsidRDefault="00633DF9" w:rsidP="004D0D5D">
            <w:pPr>
              <w:spacing w:after="0" w:line="240" w:lineRule="auto"/>
              <w:jc w:val="center"/>
              <w:rPr>
                <w:rFonts w:eastAsia="Times New Roman" w:cstheme="minorHAnsi"/>
                <w:b/>
                <w:bCs/>
                <w:color w:val="000000"/>
                <w:spacing w:val="10"/>
                <w:lang w:eastAsia="fr-FR"/>
              </w:rPr>
            </w:pPr>
            <w:r w:rsidRPr="004D0D5D">
              <w:rPr>
                <w:rFonts w:eastAsia="Times New Roman" w:cstheme="minorHAnsi"/>
                <w:b/>
                <w:bCs/>
                <w:color w:val="000000"/>
                <w:spacing w:val="10"/>
                <w:lang w:eastAsia="fr-FR"/>
              </w:rPr>
              <w:t>GESTION</w:t>
            </w:r>
          </w:p>
        </w:tc>
      </w:tr>
      <w:tr w:rsidR="00633DF9" w:rsidRPr="004D0D5D" w14:paraId="249C9FD5" w14:textId="77777777" w:rsidTr="004D0D5D">
        <w:trPr>
          <w:cantSplit/>
          <w:trHeight w:val="5190"/>
          <w:jc w:val="center"/>
        </w:trPr>
        <w:tc>
          <w:tcPr>
            <w:tcW w:w="3258" w:type="dxa"/>
            <w:vMerge w:val="restart"/>
          </w:tcPr>
          <w:p w14:paraId="5C93AA9F"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MULTIPLICATION</w:t>
            </w:r>
          </w:p>
          <w:p w14:paraId="28056C88"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La rupture de la chaîne du froid est la principale cause de multiplication. Elle résulte du :</w:t>
            </w:r>
          </w:p>
          <w:p w14:paraId="73215DEB" w14:textId="77777777" w:rsidR="00633DF9" w:rsidRPr="004D0D5D" w:rsidRDefault="00633DF9" w:rsidP="004D0D5D">
            <w:pPr>
              <w:spacing w:after="0" w:line="240" w:lineRule="auto"/>
              <w:rPr>
                <w:rFonts w:eastAsia="Times New Roman" w:cstheme="minorHAnsi"/>
                <w:lang w:eastAsia="fr-FR"/>
              </w:rPr>
            </w:pPr>
          </w:p>
          <w:p w14:paraId="621CE945"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 non-respect des températures de conservation préconisées par le fabricant ou la réglementation.</w:t>
            </w:r>
          </w:p>
          <w:p w14:paraId="0A2DE14C" w14:textId="77777777" w:rsidR="00633DF9" w:rsidRPr="004D0D5D" w:rsidRDefault="00633DF9" w:rsidP="004D0D5D">
            <w:pPr>
              <w:spacing w:after="0" w:line="240" w:lineRule="auto"/>
              <w:rPr>
                <w:rFonts w:eastAsia="Times New Roman" w:cstheme="minorHAnsi"/>
                <w:lang w:eastAsia="fr-FR"/>
              </w:rPr>
            </w:pPr>
          </w:p>
          <w:p w14:paraId="1D28E34C" w14:textId="77777777" w:rsidR="00633DF9" w:rsidRPr="004D0D5D" w:rsidRDefault="00633DF9" w:rsidP="004D0D5D">
            <w:pPr>
              <w:spacing w:after="0" w:line="240" w:lineRule="auto"/>
              <w:rPr>
                <w:rFonts w:eastAsia="Times New Roman" w:cstheme="minorHAnsi"/>
                <w:lang w:eastAsia="fr-FR"/>
              </w:rPr>
            </w:pPr>
          </w:p>
          <w:p w14:paraId="44A4A769" w14:textId="77777777" w:rsidR="00633DF9" w:rsidRPr="004D0D5D" w:rsidRDefault="00633DF9" w:rsidP="004D0D5D">
            <w:pPr>
              <w:spacing w:after="0" w:line="240" w:lineRule="auto"/>
              <w:rPr>
                <w:rFonts w:eastAsia="Times New Roman" w:cstheme="minorHAnsi"/>
                <w:lang w:eastAsia="fr-FR"/>
              </w:rPr>
            </w:pPr>
          </w:p>
          <w:p w14:paraId="7BB747F3"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 une erreur de stockage suite à l'ouverture d'un conditionnement "stabilisant" (boites</w:t>
            </w:r>
            <w:r w:rsidRPr="004D0D5D">
              <w:rPr>
                <w:rFonts w:eastAsia="Times New Roman" w:cstheme="minorHAnsi"/>
                <w:lang w:eastAsia="fr-FR"/>
              </w:rPr>
              <w:tab/>
              <w:t>de conserves, Tétrapack).</w:t>
            </w:r>
          </w:p>
          <w:p w14:paraId="41502931" w14:textId="77777777" w:rsidR="00633DF9" w:rsidRPr="004D0D5D" w:rsidRDefault="00633DF9" w:rsidP="004D0D5D">
            <w:pPr>
              <w:spacing w:after="0" w:line="240" w:lineRule="auto"/>
              <w:rPr>
                <w:rFonts w:eastAsia="Times New Roman" w:cstheme="minorHAnsi"/>
                <w:lang w:eastAsia="fr-FR"/>
              </w:rPr>
            </w:pPr>
          </w:p>
          <w:p w14:paraId="3B4916A4"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 un temps d'attente trop long à une température trop élevée avant remisage (produits intermédiaires ou finis non entreposés au froid dans l'heure suivant leur fabrication ...)</w:t>
            </w:r>
          </w:p>
          <w:p w14:paraId="7DF6633F" w14:textId="77777777" w:rsidR="00633DF9" w:rsidRPr="004D0D5D" w:rsidRDefault="00633DF9" w:rsidP="004D0D5D">
            <w:pPr>
              <w:spacing w:after="0" w:line="240" w:lineRule="auto"/>
              <w:rPr>
                <w:rFonts w:eastAsia="Times New Roman" w:cstheme="minorHAnsi"/>
                <w:lang w:eastAsia="fr-FR"/>
              </w:rPr>
            </w:pPr>
          </w:p>
          <w:p w14:paraId="704A67A3"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 ou encore un dysfonctionnement ou un mauvais réglage de l'équipement frigorifique.</w:t>
            </w:r>
          </w:p>
          <w:p w14:paraId="7176CCE0" w14:textId="77777777" w:rsidR="00633DF9" w:rsidRPr="004D0D5D" w:rsidRDefault="00633DF9" w:rsidP="004D0D5D">
            <w:pPr>
              <w:spacing w:after="0" w:line="240" w:lineRule="auto"/>
              <w:rPr>
                <w:rFonts w:eastAsia="Times New Roman" w:cstheme="minorHAnsi"/>
                <w:lang w:eastAsia="fr-FR"/>
              </w:rPr>
            </w:pPr>
          </w:p>
          <w:p w14:paraId="759EA688"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Lors de leur conservation, même à température comprise entre 0 et +</w:t>
            </w:r>
            <w:smartTag w:uri="urn:schemas-microsoft-com:office:smarttags" w:element="metricconverter">
              <w:smartTagPr>
                <w:attr w:name="ProductID" w:val="4ﾰC"/>
              </w:smartTagPr>
              <w:r w:rsidRPr="004D0D5D">
                <w:rPr>
                  <w:rFonts w:eastAsia="Times New Roman" w:cstheme="minorHAnsi"/>
                  <w:lang w:eastAsia="fr-FR"/>
                </w:rPr>
                <w:t>4°C</w:t>
              </w:r>
            </w:smartTag>
            <w:r w:rsidRPr="004D0D5D">
              <w:rPr>
                <w:rFonts w:eastAsia="Times New Roman" w:cstheme="minorHAnsi"/>
                <w:lang w:eastAsia="fr-FR"/>
              </w:rPr>
              <w:t>, les produits portant une DLC s’altèrent. Ce phénomène s’amplifie après ouverture du conditionnement.</w:t>
            </w:r>
          </w:p>
          <w:p w14:paraId="6267A4AB" w14:textId="77777777" w:rsidR="00633DF9" w:rsidRPr="004D0D5D" w:rsidRDefault="00633DF9" w:rsidP="004D0D5D">
            <w:pPr>
              <w:spacing w:after="0" w:line="240" w:lineRule="auto"/>
              <w:rPr>
                <w:rFonts w:eastAsia="Times New Roman" w:cstheme="minorHAnsi"/>
                <w:lang w:eastAsia="fr-FR"/>
              </w:rPr>
            </w:pPr>
          </w:p>
        </w:tc>
        <w:tc>
          <w:tcPr>
            <w:tcW w:w="5469" w:type="dxa"/>
            <w:vMerge w:val="restart"/>
          </w:tcPr>
          <w:p w14:paraId="3D25184D" w14:textId="77777777" w:rsidR="00633DF9" w:rsidRPr="004D0D5D" w:rsidRDefault="00633DF9" w:rsidP="004D0D5D">
            <w:pPr>
              <w:spacing w:after="0" w:line="240" w:lineRule="auto"/>
              <w:rPr>
                <w:rFonts w:eastAsia="Times New Roman" w:cstheme="minorHAnsi"/>
                <w:lang w:eastAsia="fr-FR"/>
              </w:rPr>
            </w:pPr>
          </w:p>
          <w:p w14:paraId="53221631" w14:textId="77777777" w:rsidR="00633DF9" w:rsidRPr="004D0D5D" w:rsidRDefault="00633DF9" w:rsidP="004D0D5D">
            <w:pPr>
              <w:spacing w:after="0" w:line="240" w:lineRule="auto"/>
              <w:rPr>
                <w:rFonts w:eastAsia="Times New Roman" w:cstheme="minorHAnsi"/>
                <w:lang w:eastAsia="fr-FR"/>
              </w:rPr>
            </w:pPr>
          </w:p>
          <w:p w14:paraId="5DBA35EF" w14:textId="77777777" w:rsidR="00633DF9" w:rsidRPr="004D0D5D" w:rsidRDefault="00633DF9" w:rsidP="004D0D5D">
            <w:pPr>
              <w:spacing w:after="0" w:line="240" w:lineRule="auto"/>
              <w:rPr>
                <w:rFonts w:eastAsia="Times New Roman" w:cstheme="minorHAnsi"/>
                <w:lang w:eastAsia="fr-FR"/>
              </w:rPr>
            </w:pPr>
          </w:p>
          <w:p w14:paraId="4BB3ED63" w14:textId="77777777" w:rsidR="00633DF9" w:rsidRPr="004D0D5D" w:rsidRDefault="00633DF9" w:rsidP="004D0D5D">
            <w:pPr>
              <w:spacing w:after="0" w:line="240" w:lineRule="auto"/>
              <w:rPr>
                <w:rFonts w:eastAsia="Times New Roman" w:cstheme="minorHAnsi"/>
                <w:lang w:eastAsia="fr-FR"/>
              </w:rPr>
            </w:pPr>
          </w:p>
          <w:p w14:paraId="50A6C774"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La température de conservation des produits emballés figure en général sur l'étiquette. Pour les produits présentés et vendus emballés, son inscription est obligatoire lorsqu'elle diffère de la</w:t>
            </w:r>
            <w:r w:rsidRPr="004D0D5D">
              <w:rPr>
                <w:rFonts w:eastAsia="Times New Roman" w:cstheme="minorHAnsi"/>
                <w:lang w:eastAsia="fr-FR"/>
              </w:rPr>
              <w:tab/>
              <w:t>température ambiante.</w:t>
            </w:r>
          </w:p>
          <w:p w14:paraId="293E9AD6"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Les denrées nues sont en général à remiser à une température comprise entre 0 et +</w:t>
            </w:r>
            <w:smartTag w:uri="urn:schemas-microsoft-com:office:smarttags" w:element="metricconverter">
              <w:smartTagPr>
                <w:attr w:name="ProductID" w:val="6ﾰC"/>
              </w:smartTagPr>
              <w:r w:rsidRPr="004D0D5D">
                <w:rPr>
                  <w:rFonts w:eastAsia="Times New Roman" w:cstheme="minorHAnsi"/>
                  <w:lang w:eastAsia="fr-FR"/>
                </w:rPr>
                <w:t>6°C</w:t>
              </w:r>
            </w:smartTag>
            <w:r w:rsidRPr="004D0D5D">
              <w:rPr>
                <w:rFonts w:eastAsia="Times New Roman" w:cstheme="minorHAnsi"/>
                <w:lang w:eastAsia="fr-FR"/>
              </w:rPr>
              <w:t>.</w:t>
            </w:r>
          </w:p>
          <w:p w14:paraId="61C6DA95" w14:textId="77777777" w:rsidR="00633DF9" w:rsidRPr="004D0D5D" w:rsidRDefault="00633DF9" w:rsidP="004D0D5D">
            <w:pPr>
              <w:spacing w:after="0" w:line="240" w:lineRule="auto"/>
              <w:rPr>
                <w:rFonts w:eastAsia="Times New Roman" w:cstheme="minorHAnsi"/>
                <w:lang w:eastAsia="fr-FR"/>
              </w:rPr>
            </w:pPr>
          </w:p>
          <w:p w14:paraId="24BC73FA"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Transférer les produits entamés dans des récipients alimentaires, à l'abri de l'air (couvercle, film alimentai re). Les stocker au froid positif (+</w:t>
            </w:r>
            <w:smartTag w:uri="urn:schemas-microsoft-com:office:smarttags" w:element="metricconverter">
              <w:smartTagPr>
                <w:attr w:name="ProductID" w:val="4ﾰC"/>
              </w:smartTagPr>
              <w:r w:rsidRPr="004D0D5D">
                <w:rPr>
                  <w:rFonts w:eastAsia="Times New Roman" w:cstheme="minorHAnsi"/>
                  <w:lang w:eastAsia="fr-FR"/>
                </w:rPr>
                <w:t>4°C</w:t>
              </w:r>
            </w:smartTag>
            <w:r w:rsidRPr="004D0D5D">
              <w:rPr>
                <w:rFonts w:eastAsia="Times New Roman" w:cstheme="minorHAnsi"/>
                <w:lang w:eastAsia="fr-FR"/>
              </w:rPr>
              <w:t>).</w:t>
            </w:r>
          </w:p>
          <w:p w14:paraId="6CB9FC3C" w14:textId="77777777" w:rsidR="00633DF9" w:rsidRPr="004D0D5D" w:rsidRDefault="00633DF9" w:rsidP="004D0D5D">
            <w:pPr>
              <w:spacing w:after="0" w:line="240" w:lineRule="auto"/>
              <w:rPr>
                <w:rFonts w:eastAsia="Times New Roman" w:cstheme="minorHAnsi"/>
                <w:lang w:eastAsia="fr-FR"/>
              </w:rPr>
            </w:pPr>
          </w:p>
          <w:p w14:paraId="360E6F67" w14:textId="77777777" w:rsidR="00633DF9" w:rsidRPr="004D0D5D" w:rsidRDefault="00633DF9" w:rsidP="004D0D5D">
            <w:pPr>
              <w:spacing w:after="0" w:line="240" w:lineRule="auto"/>
              <w:rPr>
                <w:rFonts w:eastAsia="Times New Roman" w:cstheme="minorHAnsi"/>
                <w:lang w:eastAsia="fr-FR"/>
              </w:rPr>
            </w:pPr>
          </w:p>
          <w:p w14:paraId="62D48195"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Remiser au froid positif les produits intermédiaires fragiles dès la fin de leur préparation ou de leur utilisation.</w:t>
            </w:r>
          </w:p>
          <w:p w14:paraId="0D7C0FB1" w14:textId="77777777" w:rsidR="00633DF9" w:rsidRPr="004D0D5D" w:rsidRDefault="00633DF9" w:rsidP="004D0D5D">
            <w:pPr>
              <w:spacing w:after="0" w:line="240" w:lineRule="auto"/>
              <w:rPr>
                <w:rFonts w:eastAsia="Times New Roman" w:cstheme="minorHAnsi"/>
                <w:lang w:eastAsia="fr-FR"/>
              </w:rPr>
            </w:pPr>
          </w:p>
          <w:p w14:paraId="6B72B59E"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Transférer les produits finis sensibles en vitrine de vente ou en enceinte réfrigérée dès la fin de leur assemblage.</w:t>
            </w:r>
          </w:p>
          <w:p w14:paraId="2AAE50B5" w14:textId="77777777" w:rsidR="00633DF9" w:rsidRPr="004D0D5D" w:rsidRDefault="00633DF9" w:rsidP="004D0D5D">
            <w:pPr>
              <w:spacing w:after="0" w:line="240" w:lineRule="auto"/>
              <w:rPr>
                <w:rFonts w:eastAsia="Times New Roman" w:cstheme="minorHAnsi"/>
                <w:lang w:eastAsia="fr-FR"/>
              </w:rPr>
            </w:pPr>
          </w:p>
          <w:p w14:paraId="7C5AEF37"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Vérifier le bon fonctionnement du matériel frigorifique (étanchéité des joints, cycles de dégivrage, tempéra ture des enceintes).</w:t>
            </w:r>
          </w:p>
          <w:p w14:paraId="47980B6A" w14:textId="77777777" w:rsidR="00633DF9" w:rsidRPr="004D0D5D" w:rsidRDefault="00633DF9" w:rsidP="004D0D5D">
            <w:pPr>
              <w:spacing w:after="0" w:line="240" w:lineRule="auto"/>
              <w:rPr>
                <w:rFonts w:eastAsia="Times New Roman" w:cstheme="minorHAnsi"/>
                <w:lang w:eastAsia="fr-FR"/>
              </w:rPr>
            </w:pPr>
          </w:p>
          <w:p w14:paraId="2EFAB3DB" w14:textId="77777777" w:rsidR="00633DF9" w:rsidRPr="004D0D5D" w:rsidRDefault="00633DF9" w:rsidP="004D0D5D">
            <w:pPr>
              <w:spacing w:after="0" w:line="240" w:lineRule="auto"/>
              <w:rPr>
                <w:rFonts w:eastAsia="Times New Roman" w:cstheme="minorHAnsi"/>
                <w:lang w:eastAsia="fr-FR"/>
              </w:rPr>
            </w:pPr>
          </w:p>
          <w:p w14:paraId="62D2A3EF"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Vérifier la rotation des stocks de produits</w:t>
            </w:r>
            <w:proofErr w:type="gramStart"/>
            <w:r w:rsidRPr="004D0D5D">
              <w:rPr>
                <w:rFonts w:eastAsia="Times New Roman" w:cstheme="minorHAnsi"/>
                <w:lang w:eastAsia="fr-FR"/>
              </w:rPr>
              <w:t xml:space="preserve"> :•</w:t>
            </w:r>
            <w:proofErr w:type="gramEnd"/>
            <w:r w:rsidRPr="004D0D5D">
              <w:rPr>
                <w:rFonts w:eastAsia="Times New Roman" w:cstheme="minorHAnsi"/>
                <w:lang w:eastAsia="fr-FR"/>
              </w:rPr>
              <w:t xml:space="preserve"> adapter la quantité stockée aux besoins,• utiliser pour les fabrications sensibles les produits les plus frais.</w:t>
            </w:r>
          </w:p>
          <w:p w14:paraId="45E7FDB0" w14:textId="77777777" w:rsidR="00633DF9" w:rsidRPr="004D0D5D" w:rsidRDefault="00633DF9" w:rsidP="004D0D5D">
            <w:pPr>
              <w:spacing w:after="0" w:line="240" w:lineRule="auto"/>
              <w:rPr>
                <w:rFonts w:eastAsia="Times New Roman" w:cstheme="minorHAnsi"/>
                <w:lang w:eastAsia="fr-FR"/>
              </w:rPr>
            </w:pPr>
          </w:p>
          <w:p w14:paraId="6FFC180F"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Vérifier les DLC des produits à faible rotation.</w:t>
            </w:r>
          </w:p>
        </w:tc>
        <w:tc>
          <w:tcPr>
            <w:tcW w:w="1423" w:type="dxa"/>
            <w:tcBorders>
              <w:right w:val="single" w:sz="2" w:space="0" w:color="auto"/>
            </w:tcBorders>
            <w:vAlign w:val="center"/>
          </w:tcPr>
          <w:p w14:paraId="3533F076" w14:textId="77777777" w:rsidR="00633DF9" w:rsidRPr="004D0D5D" w:rsidRDefault="00633DF9" w:rsidP="004D0D5D">
            <w:pPr>
              <w:spacing w:after="0" w:line="240" w:lineRule="auto"/>
              <w:jc w:val="center"/>
              <w:rPr>
                <w:rFonts w:eastAsia="Times New Roman" w:cstheme="minorHAnsi"/>
                <w:lang w:eastAsia="fr-FR"/>
              </w:rPr>
            </w:pPr>
            <w:r w:rsidRPr="004D0D5D">
              <w:rPr>
                <w:rFonts w:eastAsia="Times New Roman" w:cstheme="minorHAnsi"/>
                <w:lang w:eastAsia="fr-FR"/>
              </w:rPr>
              <w:t>UTILISATION D’UN THERMOMÈTRE OU D’UNE SONDE EN ÉTAT DE FONCTIONNEMENT</w:t>
            </w:r>
          </w:p>
        </w:tc>
      </w:tr>
      <w:tr w:rsidR="00633DF9" w:rsidRPr="004D0D5D" w14:paraId="63209EF5" w14:textId="77777777" w:rsidTr="004D0D5D">
        <w:trPr>
          <w:cantSplit/>
          <w:trHeight w:val="696"/>
          <w:jc w:val="center"/>
        </w:trPr>
        <w:tc>
          <w:tcPr>
            <w:tcW w:w="3258" w:type="dxa"/>
            <w:vMerge/>
          </w:tcPr>
          <w:p w14:paraId="27AC745D" w14:textId="77777777" w:rsidR="00633DF9" w:rsidRPr="004D0D5D" w:rsidRDefault="00633DF9" w:rsidP="004D0D5D">
            <w:pPr>
              <w:spacing w:after="0" w:line="240" w:lineRule="auto"/>
              <w:rPr>
                <w:rFonts w:eastAsia="Times New Roman" w:cstheme="minorHAnsi"/>
                <w:lang w:eastAsia="fr-FR"/>
              </w:rPr>
            </w:pPr>
          </w:p>
        </w:tc>
        <w:tc>
          <w:tcPr>
            <w:tcW w:w="5469" w:type="dxa"/>
            <w:vMerge/>
          </w:tcPr>
          <w:p w14:paraId="1DF8E04A" w14:textId="77777777" w:rsidR="00633DF9" w:rsidRPr="004D0D5D" w:rsidRDefault="00633DF9" w:rsidP="004D0D5D">
            <w:pPr>
              <w:spacing w:after="0" w:line="240" w:lineRule="auto"/>
              <w:rPr>
                <w:rFonts w:eastAsia="Times New Roman" w:cstheme="minorHAnsi"/>
                <w:lang w:eastAsia="fr-FR"/>
              </w:rPr>
            </w:pPr>
          </w:p>
        </w:tc>
        <w:tc>
          <w:tcPr>
            <w:tcW w:w="1423" w:type="dxa"/>
            <w:tcBorders>
              <w:right w:val="single" w:sz="2" w:space="0" w:color="auto"/>
            </w:tcBorders>
            <w:vAlign w:val="center"/>
          </w:tcPr>
          <w:p w14:paraId="6FC13BD0" w14:textId="77777777" w:rsidR="00633DF9" w:rsidRPr="004D0D5D" w:rsidRDefault="00633DF9" w:rsidP="004D0D5D">
            <w:pPr>
              <w:spacing w:after="0" w:line="240" w:lineRule="auto"/>
              <w:jc w:val="center"/>
              <w:rPr>
                <w:rFonts w:eastAsia="Times New Roman" w:cstheme="minorHAnsi"/>
                <w:lang w:eastAsia="fr-FR"/>
              </w:rPr>
            </w:pPr>
            <w:r w:rsidRPr="004D0D5D">
              <w:rPr>
                <w:rFonts w:eastAsia="Times New Roman" w:cstheme="minorHAnsi"/>
                <w:lang w:eastAsia="fr-FR"/>
              </w:rPr>
              <w:t>CONTRÔLE VISUEL PAR L’OPÉRATEUR</w:t>
            </w:r>
          </w:p>
        </w:tc>
      </w:tr>
      <w:tr w:rsidR="00633DF9" w:rsidRPr="004D0D5D" w14:paraId="3D38B152" w14:textId="77777777" w:rsidTr="004D0D5D">
        <w:trPr>
          <w:cantSplit/>
          <w:trHeight w:val="896"/>
          <w:jc w:val="center"/>
        </w:trPr>
        <w:tc>
          <w:tcPr>
            <w:tcW w:w="3258" w:type="dxa"/>
            <w:vMerge/>
          </w:tcPr>
          <w:p w14:paraId="757F1BB4" w14:textId="77777777" w:rsidR="00633DF9" w:rsidRPr="004D0D5D" w:rsidRDefault="00633DF9" w:rsidP="004D0D5D">
            <w:pPr>
              <w:spacing w:after="0" w:line="240" w:lineRule="auto"/>
              <w:rPr>
                <w:rFonts w:eastAsia="Times New Roman" w:cstheme="minorHAnsi"/>
                <w:lang w:eastAsia="fr-FR"/>
              </w:rPr>
            </w:pPr>
          </w:p>
        </w:tc>
        <w:tc>
          <w:tcPr>
            <w:tcW w:w="5469" w:type="dxa"/>
            <w:vMerge/>
          </w:tcPr>
          <w:p w14:paraId="2856CE84" w14:textId="77777777" w:rsidR="00633DF9" w:rsidRPr="004D0D5D" w:rsidRDefault="00633DF9" w:rsidP="004D0D5D">
            <w:pPr>
              <w:spacing w:after="0" w:line="240" w:lineRule="auto"/>
              <w:rPr>
                <w:rFonts w:eastAsia="Times New Roman" w:cstheme="minorHAnsi"/>
                <w:lang w:eastAsia="fr-FR"/>
              </w:rPr>
            </w:pPr>
          </w:p>
        </w:tc>
        <w:tc>
          <w:tcPr>
            <w:tcW w:w="1423" w:type="dxa"/>
            <w:tcBorders>
              <w:right w:val="single" w:sz="2" w:space="0" w:color="auto"/>
            </w:tcBorders>
            <w:vAlign w:val="center"/>
          </w:tcPr>
          <w:p w14:paraId="253D56D3" w14:textId="77777777" w:rsidR="00633DF9" w:rsidRPr="004D0D5D" w:rsidRDefault="00633DF9" w:rsidP="004D0D5D">
            <w:pPr>
              <w:spacing w:after="0" w:line="240" w:lineRule="auto"/>
              <w:jc w:val="center"/>
              <w:rPr>
                <w:rFonts w:eastAsia="Times New Roman" w:cstheme="minorHAnsi"/>
                <w:lang w:eastAsia="fr-FR"/>
              </w:rPr>
            </w:pPr>
            <w:r w:rsidRPr="004D0D5D">
              <w:rPr>
                <w:rFonts w:eastAsia="Times New Roman" w:cstheme="minorHAnsi"/>
                <w:lang w:eastAsia="fr-FR"/>
              </w:rPr>
              <w:t>UTILISATION D’UN SYSTÈME DE GESTION</w:t>
            </w:r>
          </w:p>
        </w:tc>
      </w:tr>
      <w:tr w:rsidR="00633DF9" w:rsidRPr="004D0D5D" w14:paraId="0273F11C" w14:textId="77777777" w:rsidTr="004D0D5D">
        <w:trPr>
          <w:cantSplit/>
          <w:trHeight w:val="1837"/>
          <w:jc w:val="center"/>
        </w:trPr>
        <w:tc>
          <w:tcPr>
            <w:tcW w:w="3258" w:type="dxa"/>
            <w:vMerge/>
            <w:tcBorders>
              <w:bottom w:val="single" w:sz="4" w:space="0" w:color="auto"/>
            </w:tcBorders>
          </w:tcPr>
          <w:p w14:paraId="42F77A5E" w14:textId="77777777" w:rsidR="00633DF9" w:rsidRPr="004D0D5D" w:rsidRDefault="00633DF9" w:rsidP="004D0D5D">
            <w:pPr>
              <w:spacing w:after="0" w:line="240" w:lineRule="auto"/>
              <w:rPr>
                <w:rFonts w:eastAsia="Times New Roman" w:cstheme="minorHAnsi"/>
                <w:lang w:eastAsia="fr-FR"/>
              </w:rPr>
            </w:pPr>
          </w:p>
        </w:tc>
        <w:tc>
          <w:tcPr>
            <w:tcW w:w="5469" w:type="dxa"/>
            <w:vMerge/>
            <w:tcBorders>
              <w:bottom w:val="single" w:sz="4" w:space="0" w:color="auto"/>
            </w:tcBorders>
          </w:tcPr>
          <w:p w14:paraId="2B1E5159" w14:textId="77777777" w:rsidR="00633DF9" w:rsidRPr="004D0D5D" w:rsidRDefault="00633DF9" w:rsidP="004D0D5D">
            <w:pPr>
              <w:spacing w:after="0" w:line="240" w:lineRule="auto"/>
              <w:rPr>
                <w:rFonts w:eastAsia="Times New Roman" w:cstheme="minorHAnsi"/>
                <w:lang w:eastAsia="fr-FR"/>
              </w:rPr>
            </w:pPr>
          </w:p>
        </w:tc>
        <w:tc>
          <w:tcPr>
            <w:tcW w:w="1423" w:type="dxa"/>
            <w:tcBorders>
              <w:bottom w:val="single" w:sz="4" w:space="0" w:color="auto"/>
              <w:right w:val="single" w:sz="2" w:space="0" w:color="auto"/>
            </w:tcBorders>
            <w:vAlign w:val="center"/>
          </w:tcPr>
          <w:p w14:paraId="45239E12" w14:textId="77777777" w:rsidR="00633DF9" w:rsidRPr="004D0D5D" w:rsidRDefault="00633DF9" w:rsidP="004D0D5D">
            <w:pPr>
              <w:spacing w:after="0" w:line="240" w:lineRule="auto"/>
              <w:rPr>
                <w:rFonts w:eastAsia="Times New Roman" w:cstheme="minorHAnsi"/>
                <w:lang w:eastAsia="fr-FR"/>
              </w:rPr>
            </w:pPr>
            <w:r w:rsidRPr="004D0D5D">
              <w:rPr>
                <w:rFonts w:eastAsia="Times New Roman" w:cstheme="minorHAnsi"/>
                <w:lang w:eastAsia="fr-FR"/>
              </w:rPr>
              <w:t>CONTRÔLE VISUEL PAR L’OPÉRATEUR</w:t>
            </w:r>
          </w:p>
        </w:tc>
      </w:tr>
    </w:tbl>
    <w:p w14:paraId="34F5671C" w14:textId="77777777" w:rsidR="00633DF9" w:rsidRPr="004D0D5D" w:rsidRDefault="00633DF9" w:rsidP="00633DF9">
      <w:pPr>
        <w:spacing w:after="0" w:line="240" w:lineRule="auto"/>
        <w:rPr>
          <w:rFonts w:eastAsia="Times New Roman" w:cstheme="minorHAnsi"/>
          <w:lang w:eastAsia="fr-FR"/>
        </w:rPr>
      </w:pPr>
    </w:p>
    <w:p w14:paraId="45816FE5" w14:textId="77777777" w:rsidR="00633DF9" w:rsidRPr="004D0D5D" w:rsidRDefault="00633DF9" w:rsidP="00633DF9">
      <w:pPr>
        <w:spacing w:after="0" w:line="240" w:lineRule="auto"/>
        <w:rPr>
          <w:rFonts w:eastAsia="Times New Roman" w:cstheme="minorHAnsi"/>
          <w:i/>
          <w:iCs/>
          <w:lang w:eastAsia="fr-FR"/>
        </w:rPr>
      </w:pPr>
      <w:r w:rsidRPr="004D0D5D">
        <w:rPr>
          <w:rFonts w:eastAsia="Times New Roman" w:cstheme="minorHAnsi"/>
          <w:i/>
          <w:iCs/>
          <w:lang w:eastAsia="fr-FR"/>
        </w:rPr>
        <w:t>Document de référence : Guide de bonnes pratiques d’hygiène en Pâtisserie 1995</w:t>
      </w:r>
    </w:p>
    <w:p w14:paraId="11AE830E" w14:textId="77777777" w:rsidR="00633DF9" w:rsidRPr="004D0D5D" w:rsidRDefault="00633DF9" w:rsidP="00633DF9">
      <w:pPr>
        <w:spacing w:after="0" w:line="240" w:lineRule="auto"/>
        <w:rPr>
          <w:rFonts w:eastAsia="Times New Roman" w:cstheme="minorHAnsi"/>
          <w:i/>
          <w:iCs/>
          <w:lang w:eastAsia="fr-FR"/>
        </w:rPr>
      </w:pPr>
      <w:r w:rsidRPr="004D0D5D">
        <w:rPr>
          <w:rFonts w:eastAsia="Times New Roman" w:cstheme="minorHAnsi"/>
          <w:i/>
          <w:iCs/>
          <w:lang w:eastAsia="fr-FR"/>
        </w:rPr>
        <w:t>HACCP : Hygiène Assurée Ça C’est Parfait : les bons gestes au bon moment</w:t>
      </w:r>
    </w:p>
    <w:p w14:paraId="6EE661E9" w14:textId="77777777" w:rsidR="00633DF9" w:rsidRPr="004D0D5D" w:rsidRDefault="00633DF9" w:rsidP="00633DF9">
      <w:pPr>
        <w:spacing w:after="0" w:line="240" w:lineRule="auto"/>
        <w:rPr>
          <w:rFonts w:eastAsia="Times New Roman" w:cstheme="minorHAnsi"/>
          <w:lang w:eastAsia="fr-FR"/>
        </w:rPr>
      </w:pPr>
    </w:p>
    <w:p w14:paraId="4EB387B8" w14:textId="5F21D83D" w:rsidR="00633DF9" w:rsidRPr="004D0D5D" w:rsidRDefault="00633DF9" w:rsidP="00AB0575">
      <w:pPr>
        <w:rPr>
          <w:rFonts w:cstheme="minorHAnsi"/>
        </w:rPr>
      </w:pPr>
    </w:p>
    <w:tbl>
      <w:tblPr>
        <w:tblStyle w:val="Grilledutableau"/>
        <w:tblW w:w="10768" w:type="dxa"/>
        <w:jc w:val="center"/>
        <w:tblLook w:val="04A0" w:firstRow="1" w:lastRow="0" w:firstColumn="1" w:lastColumn="0" w:noHBand="0" w:noVBand="1"/>
      </w:tblPr>
      <w:tblGrid>
        <w:gridCol w:w="2269"/>
        <w:gridCol w:w="5381"/>
        <w:gridCol w:w="3118"/>
      </w:tblGrid>
      <w:tr w:rsidR="004D0D5D" w:rsidRPr="004D0D5D" w14:paraId="0CF2C25A" w14:textId="77777777" w:rsidTr="004D0D5D">
        <w:trPr>
          <w:trHeight w:val="366"/>
          <w:jc w:val="center"/>
        </w:trPr>
        <w:tc>
          <w:tcPr>
            <w:tcW w:w="2269" w:type="dxa"/>
            <w:vMerge w:val="restart"/>
            <w:shd w:val="clear" w:color="auto" w:fill="FFFFFF" w:themeFill="background1"/>
            <w:vAlign w:val="center"/>
          </w:tcPr>
          <w:p w14:paraId="0F3E07D8" w14:textId="30FC6B30" w:rsidR="004D0D5D" w:rsidRPr="004D0D5D" w:rsidRDefault="004D0D5D" w:rsidP="004D0D5D">
            <w:pPr>
              <w:jc w:val="center"/>
              <w:rPr>
                <w:rFonts w:cstheme="minorHAnsi"/>
                <w:sz w:val="28"/>
                <w:szCs w:val="28"/>
              </w:rPr>
            </w:pPr>
            <w:r w:rsidRPr="004D0D5D">
              <w:rPr>
                <w:rFonts w:cstheme="minorHAnsi"/>
                <w:color w:val="C00000"/>
                <w:sz w:val="28"/>
                <w:szCs w:val="28"/>
              </w:rPr>
              <w:t>VOTRE LOGO ICI</w:t>
            </w:r>
          </w:p>
        </w:tc>
        <w:tc>
          <w:tcPr>
            <w:tcW w:w="5381" w:type="dxa"/>
            <w:vMerge w:val="restart"/>
            <w:vAlign w:val="center"/>
          </w:tcPr>
          <w:p w14:paraId="59BF9932" w14:textId="77777777" w:rsidR="004D0D5D" w:rsidRPr="004D0D5D" w:rsidRDefault="004D0D5D" w:rsidP="004D0D5D">
            <w:pPr>
              <w:jc w:val="center"/>
              <w:rPr>
                <w:rFonts w:cstheme="minorHAnsi"/>
                <w:sz w:val="24"/>
                <w:szCs w:val="24"/>
              </w:rPr>
            </w:pPr>
            <w:r w:rsidRPr="004D0D5D">
              <w:rPr>
                <w:rFonts w:eastAsia="Times New Roman" w:cstheme="minorHAnsi"/>
                <w:b/>
                <w:bCs/>
                <w:sz w:val="24"/>
                <w:szCs w:val="24"/>
                <w:lang w:eastAsia="fr-FR"/>
              </w:rPr>
              <w:t>MAITRISE SANITAIRE</w:t>
            </w:r>
          </w:p>
        </w:tc>
        <w:tc>
          <w:tcPr>
            <w:tcW w:w="3118" w:type="dxa"/>
            <w:tcBorders>
              <w:bottom w:val="nil"/>
            </w:tcBorders>
            <w:shd w:val="clear" w:color="auto" w:fill="99CC00"/>
            <w:vAlign w:val="center"/>
          </w:tcPr>
          <w:p w14:paraId="2665080E" w14:textId="77777777" w:rsidR="004D0D5D" w:rsidRPr="004D0D5D" w:rsidRDefault="004D0D5D" w:rsidP="004D0D5D">
            <w:pPr>
              <w:jc w:val="center"/>
              <w:rPr>
                <w:rFonts w:cstheme="minorHAnsi"/>
                <w:sz w:val="24"/>
                <w:szCs w:val="24"/>
              </w:rPr>
            </w:pPr>
            <w:r w:rsidRPr="004D0D5D">
              <w:rPr>
                <w:rFonts w:eastAsia="Times New Roman" w:cstheme="minorHAnsi"/>
                <w:b/>
                <w:sz w:val="24"/>
                <w:szCs w:val="24"/>
                <w:lang w:eastAsia="fr-FR"/>
              </w:rPr>
              <w:t>MAITRISE SANITAIRE</w:t>
            </w:r>
          </w:p>
        </w:tc>
      </w:tr>
      <w:tr w:rsidR="004D0D5D" w:rsidRPr="004D0D5D" w14:paraId="76BA7427" w14:textId="77777777" w:rsidTr="004D0D5D">
        <w:trPr>
          <w:trHeight w:val="322"/>
          <w:jc w:val="center"/>
        </w:trPr>
        <w:tc>
          <w:tcPr>
            <w:tcW w:w="2269" w:type="dxa"/>
            <w:vMerge/>
            <w:shd w:val="clear" w:color="auto" w:fill="FFFFFF" w:themeFill="background1"/>
          </w:tcPr>
          <w:p w14:paraId="5816B230" w14:textId="77777777" w:rsidR="004D0D5D" w:rsidRPr="004D0D5D" w:rsidRDefault="004D0D5D" w:rsidP="004D0D5D">
            <w:pPr>
              <w:rPr>
                <w:rFonts w:cstheme="minorHAnsi"/>
              </w:rPr>
            </w:pPr>
          </w:p>
        </w:tc>
        <w:tc>
          <w:tcPr>
            <w:tcW w:w="5381" w:type="dxa"/>
            <w:vMerge/>
            <w:tcBorders>
              <w:top w:val="nil"/>
            </w:tcBorders>
          </w:tcPr>
          <w:p w14:paraId="79BEBDD1" w14:textId="77777777" w:rsidR="004D0D5D" w:rsidRPr="004D0D5D" w:rsidRDefault="004D0D5D" w:rsidP="004D0D5D">
            <w:pPr>
              <w:rPr>
                <w:rFonts w:cstheme="minorHAnsi"/>
                <w:sz w:val="24"/>
                <w:szCs w:val="24"/>
              </w:rPr>
            </w:pPr>
          </w:p>
        </w:tc>
        <w:tc>
          <w:tcPr>
            <w:tcW w:w="3118" w:type="dxa"/>
            <w:tcBorders>
              <w:top w:val="nil"/>
              <w:bottom w:val="nil"/>
            </w:tcBorders>
            <w:shd w:val="clear" w:color="auto" w:fill="99CC00"/>
            <w:vAlign w:val="center"/>
          </w:tcPr>
          <w:p w14:paraId="2584E7B9" w14:textId="77777777" w:rsidR="004D0D5D" w:rsidRPr="004D0D5D" w:rsidRDefault="004D0D5D" w:rsidP="004D0D5D">
            <w:pPr>
              <w:jc w:val="center"/>
              <w:rPr>
                <w:rFonts w:cstheme="minorHAnsi"/>
                <w:sz w:val="24"/>
                <w:szCs w:val="24"/>
              </w:rPr>
            </w:pPr>
            <w:r w:rsidRPr="004D0D5D">
              <w:rPr>
                <w:rFonts w:eastAsia="Times New Roman" w:cstheme="minorHAnsi"/>
                <w:b/>
                <w:sz w:val="24"/>
                <w:szCs w:val="24"/>
                <w:lang w:eastAsia="fr-FR"/>
              </w:rPr>
              <w:t>MS.00</w:t>
            </w:r>
          </w:p>
        </w:tc>
      </w:tr>
      <w:tr w:rsidR="004D0D5D" w:rsidRPr="004D0D5D" w14:paraId="7069D191" w14:textId="77777777" w:rsidTr="004D0D5D">
        <w:trPr>
          <w:trHeight w:val="142"/>
          <w:jc w:val="center"/>
        </w:trPr>
        <w:tc>
          <w:tcPr>
            <w:tcW w:w="2269" w:type="dxa"/>
            <w:vMerge/>
            <w:shd w:val="clear" w:color="auto" w:fill="FFFFFF" w:themeFill="background1"/>
          </w:tcPr>
          <w:p w14:paraId="6A06F51A" w14:textId="77777777" w:rsidR="004D0D5D" w:rsidRPr="004D0D5D" w:rsidRDefault="004D0D5D" w:rsidP="004D0D5D">
            <w:pPr>
              <w:rPr>
                <w:rFonts w:cstheme="minorHAnsi"/>
              </w:rPr>
            </w:pPr>
          </w:p>
        </w:tc>
        <w:tc>
          <w:tcPr>
            <w:tcW w:w="5381" w:type="dxa"/>
            <w:vMerge/>
            <w:tcBorders>
              <w:top w:val="nil"/>
              <w:bottom w:val="nil"/>
            </w:tcBorders>
          </w:tcPr>
          <w:p w14:paraId="27F5C6E1" w14:textId="77777777" w:rsidR="004D0D5D" w:rsidRPr="004D0D5D" w:rsidRDefault="004D0D5D" w:rsidP="004D0D5D">
            <w:pPr>
              <w:rPr>
                <w:rFonts w:cstheme="minorHAnsi"/>
                <w:sz w:val="24"/>
                <w:szCs w:val="24"/>
              </w:rPr>
            </w:pPr>
          </w:p>
        </w:tc>
        <w:tc>
          <w:tcPr>
            <w:tcW w:w="3118" w:type="dxa"/>
            <w:tcBorders>
              <w:top w:val="nil"/>
              <w:bottom w:val="nil"/>
            </w:tcBorders>
          </w:tcPr>
          <w:p w14:paraId="1ADB76D0" w14:textId="5451B31A" w:rsidR="004D0D5D" w:rsidRPr="004D0D5D" w:rsidRDefault="004D0D5D" w:rsidP="004D0D5D">
            <w:pPr>
              <w:rPr>
                <w:rFonts w:cstheme="minorHAnsi"/>
                <w:sz w:val="16"/>
                <w:szCs w:val="16"/>
              </w:rPr>
            </w:pPr>
            <w:r w:rsidRPr="004D0D5D">
              <w:rPr>
                <w:rFonts w:cstheme="minorHAnsi"/>
                <w:sz w:val="16"/>
                <w:szCs w:val="16"/>
              </w:rPr>
              <w:t xml:space="preserve">Version N° 1          </w:t>
            </w:r>
            <w:r w:rsidRPr="004D0D5D">
              <w:rPr>
                <w:rFonts w:eastAsia="Times New Roman" w:cstheme="minorHAnsi"/>
                <w:sz w:val="16"/>
                <w:szCs w:val="16"/>
                <w:lang w:eastAsia="fr-FR"/>
              </w:rPr>
              <w:t xml:space="preserve">Vérification : </w:t>
            </w:r>
            <w:r w:rsidR="00DE5E32" w:rsidRPr="004D0D5D">
              <w:rPr>
                <w:rFonts w:eastAsia="Times New Roman" w:cstheme="minorHAnsi"/>
                <w:b/>
                <w:bCs/>
                <w:color w:val="C00000"/>
                <w:sz w:val="16"/>
                <w:szCs w:val="16"/>
                <w:lang w:eastAsia="fr-FR"/>
              </w:rPr>
              <w:t>VOTRE NOM ICI</w:t>
            </w:r>
          </w:p>
        </w:tc>
      </w:tr>
      <w:tr w:rsidR="004D0D5D" w:rsidRPr="004D0D5D" w14:paraId="201D2D1E" w14:textId="77777777" w:rsidTr="004D0D5D">
        <w:trPr>
          <w:trHeight w:val="314"/>
          <w:jc w:val="center"/>
        </w:trPr>
        <w:tc>
          <w:tcPr>
            <w:tcW w:w="2269" w:type="dxa"/>
            <w:vMerge/>
            <w:shd w:val="clear" w:color="auto" w:fill="FFFFFF" w:themeFill="background1"/>
          </w:tcPr>
          <w:p w14:paraId="269996DF" w14:textId="77777777" w:rsidR="004D0D5D" w:rsidRPr="004D0D5D" w:rsidRDefault="004D0D5D" w:rsidP="004D0D5D">
            <w:pPr>
              <w:rPr>
                <w:rFonts w:cstheme="minorHAnsi"/>
              </w:rPr>
            </w:pPr>
          </w:p>
        </w:tc>
        <w:tc>
          <w:tcPr>
            <w:tcW w:w="5381" w:type="dxa"/>
            <w:vMerge w:val="restart"/>
            <w:tcBorders>
              <w:top w:val="nil"/>
            </w:tcBorders>
            <w:vAlign w:val="center"/>
          </w:tcPr>
          <w:p w14:paraId="6D3DB1C4" w14:textId="77777777" w:rsidR="004D0D5D" w:rsidRPr="004D0D5D" w:rsidRDefault="004D0D5D" w:rsidP="004D0D5D">
            <w:pPr>
              <w:jc w:val="center"/>
              <w:rPr>
                <w:rFonts w:cstheme="minorHAnsi"/>
                <w:sz w:val="24"/>
                <w:szCs w:val="24"/>
              </w:rPr>
            </w:pPr>
            <w:r w:rsidRPr="004D0D5D">
              <w:rPr>
                <w:rFonts w:eastAsia="Times New Roman" w:cstheme="minorHAnsi"/>
                <w:b/>
                <w:sz w:val="24"/>
                <w:szCs w:val="24"/>
                <w:lang w:eastAsia="fr-FR"/>
              </w:rPr>
              <w:t>MANIPULATIONS ET ASSEMBLAGE DE PRODUITS SENSIBLES</w:t>
            </w:r>
          </w:p>
        </w:tc>
        <w:tc>
          <w:tcPr>
            <w:tcW w:w="3118" w:type="dxa"/>
            <w:tcBorders>
              <w:top w:val="nil"/>
              <w:bottom w:val="nil"/>
            </w:tcBorders>
            <w:vAlign w:val="center"/>
          </w:tcPr>
          <w:p w14:paraId="72D9945A" w14:textId="77777777" w:rsidR="004D0D5D" w:rsidRPr="004D0D5D" w:rsidRDefault="004D0D5D" w:rsidP="004D0D5D">
            <w:pPr>
              <w:rPr>
                <w:rFonts w:cstheme="minorHAnsi"/>
                <w:sz w:val="16"/>
                <w:szCs w:val="16"/>
              </w:rPr>
            </w:pPr>
            <w:r w:rsidRPr="004D0D5D">
              <w:rPr>
                <w:rFonts w:cstheme="minorHAnsi"/>
                <w:sz w:val="16"/>
                <w:szCs w:val="16"/>
              </w:rPr>
              <w:t xml:space="preserve">Date : </w:t>
            </w:r>
          </w:p>
        </w:tc>
      </w:tr>
      <w:tr w:rsidR="004D0D5D" w:rsidRPr="004D0D5D" w14:paraId="6A810B42" w14:textId="77777777" w:rsidTr="004D0D5D">
        <w:trPr>
          <w:trHeight w:val="227"/>
          <w:jc w:val="center"/>
        </w:trPr>
        <w:tc>
          <w:tcPr>
            <w:tcW w:w="2269" w:type="dxa"/>
            <w:vMerge/>
            <w:shd w:val="clear" w:color="auto" w:fill="FFFFFF" w:themeFill="background1"/>
          </w:tcPr>
          <w:p w14:paraId="1A58AB72" w14:textId="77777777" w:rsidR="004D0D5D" w:rsidRPr="004D0D5D" w:rsidRDefault="004D0D5D" w:rsidP="004D0D5D">
            <w:pPr>
              <w:rPr>
                <w:rFonts w:cstheme="minorHAnsi"/>
              </w:rPr>
            </w:pPr>
          </w:p>
        </w:tc>
        <w:tc>
          <w:tcPr>
            <w:tcW w:w="5381" w:type="dxa"/>
            <w:vMerge/>
            <w:tcBorders>
              <w:top w:val="single" w:sz="4" w:space="0" w:color="auto"/>
            </w:tcBorders>
          </w:tcPr>
          <w:p w14:paraId="56B5FC32" w14:textId="77777777" w:rsidR="004D0D5D" w:rsidRPr="004D0D5D" w:rsidRDefault="004D0D5D" w:rsidP="004D0D5D">
            <w:pPr>
              <w:rPr>
                <w:rFonts w:cstheme="minorHAnsi"/>
              </w:rPr>
            </w:pPr>
          </w:p>
        </w:tc>
        <w:tc>
          <w:tcPr>
            <w:tcW w:w="3118" w:type="dxa"/>
            <w:tcBorders>
              <w:top w:val="nil"/>
            </w:tcBorders>
          </w:tcPr>
          <w:p w14:paraId="1E98E474" w14:textId="77777777" w:rsidR="004D0D5D" w:rsidRPr="004D0D5D" w:rsidRDefault="004D0D5D" w:rsidP="004D0D5D">
            <w:pPr>
              <w:rPr>
                <w:rFonts w:cstheme="minorHAnsi"/>
              </w:rPr>
            </w:pPr>
            <w:r w:rsidRPr="004D0D5D">
              <w:rPr>
                <w:rFonts w:eastAsia="Times New Roman" w:cstheme="minorHAnsi"/>
                <w:sz w:val="16"/>
                <w:szCs w:val="16"/>
                <w:lang w:eastAsia="fr-FR"/>
              </w:rPr>
              <w:t>Couleur document : VERT-RVB 153.204.0</w:t>
            </w:r>
          </w:p>
        </w:tc>
      </w:tr>
    </w:tbl>
    <w:p w14:paraId="30718D14" w14:textId="1CC4908F" w:rsidR="004D0D5D" w:rsidRPr="004D0D5D" w:rsidRDefault="004D0D5D" w:rsidP="00AB0575">
      <w:pPr>
        <w:rPr>
          <w:rFonts w:cstheme="minorHAnsi"/>
        </w:rPr>
      </w:pPr>
    </w:p>
    <w:p w14:paraId="30A5DF60" w14:textId="77777777" w:rsidR="004D0D5D" w:rsidRPr="004D0D5D" w:rsidRDefault="004D0D5D" w:rsidP="004D0D5D">
      <w:pPr>
        <w:keepNext/>
        <w:spacing w:before="36" w:after="0" w:line="240" w:lineRule="auto"/>
        <w:jc w:val="both"/>
        <w:outlineLvl w:val="7"/>
        <w:rPr>
          <w:rFonts w:eastAsia="Times New Roman" w:cstheme="minorHAnsi"/>
          <w:b/>
          <w:bCs/>
          <w:color w:val="000000"/>
          <w:spacing w:val="20"/>
          <w:sz w:val="20"/>
          <w:szCs w:val="20"/>
          <w:u w:val="single"/>
          <w:lang w:eastAsia="fr-FR"/>
        </w:rPr>
      </w:pPr>
      <w:r w:rsidRPr="004D0D5D">
        <w:rPr>
          <w:rFonts w:eastAsia="Times New Roman" w:cstheme="minorHAnsi"/>
          <w:b/>
          <w:bCs/>
          <w:color w:val="000000"/>
          <w:spacing w:val="20"/>
          <w:sz w:val="20"/>
          <w:szCs w:val="20"/>
          <w:u w:val="single"/>
          <w:lang w:eastAsia="fr-FR"/>
        </w:rPr>
        <w:t>Définition</w:t>
      </w:r>
    </w:p>
    <w:p w14:paraId="667741BC" w14:textId="77777777" w:rsidR="004D0D5D" w:rsidRPr="004D0D5D" w:rsidRDefault="004D0D5D" w:rsidP="004D0D5D">
      <w:pPr>
        <w:spacing w:before="36" w:after="0" w:line="240" w:lineRule="auto"/>
        <w:jc w:val="both"/>
        <w:rPr>
          <w:rFonts w:eastAsia="Times New Roman" w:cstheme="minorHAnsi"/>
          <w:color w:val="000000"/>
          <w:lang w:eastAsia="fr-FR"/>
        </w:rPr>
      </w:pPr>
      <w:r w:rsidRPr="004D0D5D">
        <w:rPr>
          <w:rFonts w:eastAsia="Times New Roman" w:cstheme="minorHAnsi"/>
          <w:color w:val="000000"/>
          <w:lang w:eastAsia="fr-FR"/>
        </w:rPr>
        <w:t>Les produits sensibles sont ceux dont aucune opération ultérieure ne permettra de rabaisser leur quantité de germes ou de toxines (exemples : produits à base de crème pâtissière, crème au beurre, Chantilly et mousses).</w:t>
      </w:r>
    </w:p>
    <w:p w14:paraId="0821BDAA" w14:textId="77777777" w:rsidR="004D0D5D" w:rsidRPr="004D0D5D" w:rsidRDefault="004D0D5D" w:rsidP="004D0D5D">
      <w:pPr>
        <w:spacing w:before="252" w:after="0" w:line="240" w:lineRule="auto"/>
        <w:jc w:val="both"/>
        <w:rPr>
          <w:rFonts w:eastAsia="Times New Roman" w:cstheme="minorHAnsi"/>
          <w:color w:val="000000"/>
          <w:lang w:eastAsia="fr-FR"/>
        </w:rPr>
      </w:pPr>
      <w:r w:rsidRPr="004D0D5D">
        <w:rPr>
          <w:rFonts w:eastAsia="Times New Roman" w:cstheme="minorHAnsi"/>
          <w:color w:val="000000"/>
          <w:lang w:eastAsia="fr-FR"/>
        </w:rPr>
        <w:t>Ces produits devront être travaillés dans des conditions de maîtrise des dangers énumérés dans les fiches : Locaux de fabrication, Plan de travail, Ustensiles et machines de préparation, Hygiène corporelle.</w:t>
      </w:r>
    </w:p>
    <w:p w14:paraId="1175D99C" w14:textId="77777777" w:rsidR="004D0D5D" w:rsidRPr="004D0D5D" w:rsidRDefault="004D0D5D" w:rsidP="004D0D5D">
      <w:pPr>
        <w:spacing w:after="0" w:line="240" w:lineRule="auto"/>
        <w:rPr>
          <w:rFonts w:eastAsia="Times New Roman" w:cstheme="minorHAnsi"/>
          <w:sz w:val="24"/>
          <w:szCs w:val="24"/>
          <w:lang w:eastAsia="fr-FR"/>
        </w:rPr>
      </w:pPr>
      <w:r w:rsidRPr="004D0D5D">
        <w:rPr>
          <w:rFonts w:eastAsia="Times New Roman" w:cstheme="minorHAnsi"/>
          <w:b/>
          <w:bCs/>
          <w:color w:val="000000"/>
          <w:spacing w:val="-3"/>
          <w:lang w:eastAsia="fr-FR"/>
        </w:rPr>
        <w:t xml:space="preserve">Ce type de travaux est interdit aux personnes présentant des risques sanitaires apparents (brûlures, </w:t>
      </w:r>
      <w:r w:rsidRPr="004D0D5D">
        <w:rPr>
          <w:rFonts w:eastAsia="Times New Roman" w:cstheme="minorHAnsi"/>
          <w:b/>
          <w:bCs/>
          <w:color w:val="000000"/>
          <w:lang w:eastAsia="fr-FR"/>
        </w:rPr>
        <w:t>blessures, affections respiratoires, etc.…).</w:t>
      </w:r>
    </w:p>
    <w:p w14:paraId="7129E7A5" w14:textId="77777777" w:rsidR="004D0D5D" w:rsidRPr="004D0D5D" w:rsidRDefault="004D0D5D" w:rsidP="004D0D5D">
      <w:pPr>
        <w:spacing w:after="0" w:line="240" w:lineRule="auto"/>
        <w:rPr>
          <w:rFonts w:eastAsia="Times New Roman" w:cstheme="minorHAnsi"/>
          <w:sz w:val="24"/>
          <w:szCs w:val="24"/>
          <w:lang w:eastAsia="fr-FR"/>
        </w:rPr>
      </w:pPr>
    </w:p>
    <w:p w14:paraId="6FA8AB0F" w14:textId="77777777" w:rsidR="004D0D5D" w:rsidRPr="004D0D5D" w:rsidRDefault="004D0D5D" w:rsidP="004D0D5D">
      <w:pPr>
        <w:spacing w:after="0" w:line="240" w:lineRule="auto"/>
        <w:rPr>
          <w:rFonts w:eastAsia="Times New Roman" w:cstheme="minorHAnsi"/>
          <w:sz w:val="24"/>
          <w:szCs w:val="24"/>
          <w:lang w:eastAsia="fr-FR"/>
        </w:rPr>
      </w:pPr>
      <w:r w:rsidRPr="004D0D5D">
        <w:rPr>
          <w:rFonts w:eastAsia="Times New Roman" w:cstheme="minorHAnsi"/>
          <w:i/>
          <w:iCs/>
          <w:sz w:val="16"/>
          <w:szCs w:val="24"/>
          <w:lang w:eastAsia="fr-FR"/>
        </w:rPr>
        <w:t xml:space="preserve">                          5.54cm                                                                                              </w:t>
      </w:r>
      <w:smartTag w:uri="urn:schemas-microsoft-com:office:smarttags" w:element="metricconverter">
        <w:smartTagPr>
          <w:attr w:name="ProductID" w:val="9.30 cm"/>
        </w:smartTagPr>
        <w:r w:rsidRPr="004D0D5D">
          <w:rPr>
            <w:rFonts w:eastAsia="Times New Roman" w:cstheme="minorHAnsi"/>
            <w:i/>
            <w:iCs/>
            <w:sz w:val="16"/>
            <w:szCs w:val="24"/>
            <w:lang w:eastAsia="fr-FR"/>
          </w:rPr>
          <w:t>9.30 cm</w:t>
        </w:r>
      </w:smartTag>
      <w:r w:rsidRPr="004D0D5D">
        <w:rPr>
          <w:rFonts w:eastAsia="Times New Roman" w:cstheme="minorHAnsi"/>
          <w:i/>
          <w:iCs/>
          <w:sz w:val="16"/>
          <w:szCs w:val="24"/>
          <w:lang w:eastAsia="fr-FR"/>
        </w:rPr>
        <w:t xml:space="preserve">                                                                                                   2.42cm</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8"/>
        <w:gridCol w:w="5433"/>
        <w:gridCol w:w="1479"/>
      </w:tblGrid>
      <w:tr w:rsidR="004D0D5D" w:rsidRPr="004D0D5D" w14:paraId="53168580" w14:textId="77777777" w:rsidTr="004D0D5D">
        <w:trPr>
          <w:trHeight w:val="379"/>
          <w:tblHeader/>
          <w:jc w:val="center"/>
        </w:trPr>
        <w:tc>
          <w:tcPr>
            <w:tcW w:w="3258" w:type="dxa"/>
            <w:vAlign w:val="center"/>
          </w:tcPr>
          <w:p w14:paraId="34B7640C" w14:textId="77777777" w:rsidR="004D0D5D" w:rsidRPr="004D0D5D" w:rsidRDefault="004D0D5D"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DANGERS</w:t>
            </w:r>
          </w:p>
        </w:tc>
        <w:tc>
          <w:tcPr>
            <w:tcW w:w="5469" w:type="dxa"/>
            <w:vAlign w:val="center"/>
          </w:tcPr>
          <w:p w14:paraId="7A85F51A" w14:textId="77777777" w:rsidR="004D0D5D" w:rsidRPr="004D0D5D" w:rsidRDefault="004D0D5D"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MOYENS DE MAITRISE</w:t>
            </w:r>
          </w:p>
        </w:tc>
        <w:tc>
          <w:tcPr>
            <w:tcW w:w="1423" w:type="dxa"/>
            <w:vAlign w:val="center"/>
          </w:tcPr>
          <w:p w14:paraId="0018D0FF" w14:textId="77777777" w:rsidR="004D0D5D" w:rsidRPr="004D0D5D" w:rsidRDefault="004D0D5D"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GESTION</w:t>
            </w:r>
          </w:p>
        </w:tc>
      </w:tr>
      <w:tr w:rsidR="004D0D5D" w:rsidRPr="004D0D5D" w14:paraId="6BBCCC28" w14:textId="77777777" w:rsidTr="004D0D5D">
        <w:trPr>
          <w:cantSplit/>
          <w:trHeight w:val="1698"/>
          <w:jc w:val="center"/>
        </w:trPr>
        <w:tc>
          <w:tcPr>
            <w:tcW w:w="3258" w:type="dxa"/>
            <w:vMerge w:val="restart"/>
          </w:tcPr>
          <w:p w14:paraId="220C688E" w14:textId="77777777" w:rsidR="004D0D5D" w:rsidRPr="004D0D5D" w:rsidRDefault="004D0D5D" w:rsidP="004D0D5D">
            <w:pPr>
              <w:spacing w:after="0" w:line="240" w:lineRule="auto"/>
              <w:rPr>
                <w:rFonts w:eastAsia="Times New Roman" w:cstheme="minorHAnsi"/>
                <w:sz w:val="20"/>
                <w:szCs w:val="24"/>
                <w:lang w:eastAsia="fr-FR"/>
              </w:rPr>
            </w:pPr>
          </w:p>
          <w:p w14:paraId="5113C3A9"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CONTAM INATION</w:t>
            </w:r>
          </w:p>
          <w:p w14:paraId="7E460D72"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Tout ce qui entre en contact direct ou indirect (projection) avec Les produits et ingrédients est source potentielle de contamination :</w:t>
            </w:r>
          </w:p>
          <w:p w14:paraId="607ED38F"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les mains,</w:t>
            </w:r>
          </w:p>
          <w:p w14:paraId="7C870C9B"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xml:space="preserve"> </w:t>
            </w:r>
          </w:p>
          <w:p w14:paraId="63FB9995"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La gorge, la bouche, le nez, les oreilles (mauvais comportements),</w:t>
            </w:r>
          </w:p>
          <w:p w14:paraId="463FCBF6" w14:textId="77777777" w:rsidR="004D0D5D" w:rsidRPr="004D0D5D" w:rsidRDefault="004D0D5D" w:rsidP="004D0D5D">
            <w:pPr>
              <w:spacing w:after="0" w:line="240" w:lineRule="auto"/>
              <w:rPr>
                <w:rFonts w:eastAsia="Times New Roman" w:cstheme="minorHAnsi"/>
                <w:sz w:val="20"/>
                <w:szCs w:val="24"/>
                <w:lang w:eastAsia="fr-FR"/>
              </w:rPr>
            </w:pPr>
          </w:p>
          <w:p w14:paraId="18806640"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les cheveux, les ustensiles et les machines de préparation,</w:t>
            </w:r>
          </w:p>
          <w:p w14:paraId="10DF5C7A" w14:textId="77777777" w:rsidR="004D0D5D" w:rsidRPr="004D0D5D" w:rsidRDefault="004D0D5D" w:rsidP="004D0D5D">
            <w:pPr>
              <w:spacing w:after="0" w:line="240" w:lineRule="auto"/>
              <w:rPr>
                <w:rFonts w:eastAsia="Times New Roman" w:cstheme="minorHAnsi"/>
                <w:sz w:val="20"/>
                <w:szCs w:val="24"/>
                <w:lang w:eastAsia="fr-FR"/>
              </w:rPr>
            </w:pPr>
          </w:p>
          <w:p w14:paraId="63EB62C6"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le plan de travail</w:t>
            </w:r>
          </w:p>
          <w:p w14:paraId="58393772" w14:textId="77777777" w:rsidR="004D0D5D" w:rsidRPr="004D0D5D" w:rsidRDefault="004D0D5D" w:rsidP="004D0D5D">
            <w:pPr>
              <w:spacing w:after="0" w:line="240" w:lineRule="auto"/>
              <w:rPr>
                <w:rFonts w:eastAsia="Times New Roman" w:cstheme="minorHAnsi"/>
                <w:sz w:val="20"/>
                <w:szCs w:val="24"/>
                <w:lang w:eastAsia="fr-FR"/>
              </w:rPr>
            </w:pPr>
          </w:p>
          <w:p w14:paraId="2610F160"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 l’air ambiant et les poussières</w:t>
            </w:r>
          </w:p>
          <w:p w14:paraId="7308A4FF" w14:textId="77777777" w:rsidR="004D0D5D" w:rsidRPr="004D0D5D" w:rsidRDefault="004D0D5D" w:rsidP="004D0D5D">
            <w:pPr>
              <w:spacing w:after="0" w:line="240" w:lineRule="auto"/>
              <w:rPr>
                <w:rFonts w:eastAsia="Times New Roman" w:cstheme="minorHAnsi"/>
                <w:sz w:val="20"/>
                <w:szCs w:val="24"/>
                <w:lang w:eastAsia="fr-FR"/>
              </w:rPr>
            </w:pPr>
          </w:p>
          <w:p w14:paraId="2DAEC286"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 les insectes et rongeurs,</w:t>
            </w:r>
          </w:p>
          <w:p w14:paraId="24695A22" w14:textId="77777777" w:rsidR="004D0D5D" w:rsidRPr="004D0D5D" w:rsidRDefault="004D0D5D" w:rsidP="004D0D5D">
            <w:pPr>
              <w:spacing w:after="0" w:line="240" w:lineRule="auto"/>
              <w:rPr>
                <w:rFonts w:eastAsia="Times New Roman" w:cstheme="minorHAnsi"/>
                <w:sz w:val="20"/>
                <w:szCs w:val="24"/>
                <w:lang w:eastAsia="fr-FR"/>
              </w:rPr>
            </w:pPr>
          </w:p>
          <w:p w14:paraId="78B3A0D1"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les produits intermédiaires,</w:t>
            </w:r>
          </w:p>
          <w:p w14:paraId="1E2D634B" w14:textId="77777777" w:rsidR="004D0D5D" w:rsidRPr="004D0D5D" w:rsidRDefault="004D0D5D" w:rsidP="004D0D5D">
            <w:pPr>
              <w:spacing w:after="0" w:line="240" w:lineRule="auto"/>
              <w:rPr>
                <w:rFonts w:eastAsia="Times New Roman" w:cstheme="minorHAnsi"/>
                <w:sz w:val="20"/>
                <w:szCs w:val="24"/>
                <w:lang w:eastAsia="fr-FR"/>
              </w:rPr>
            </w:pPr>
          </w:p>
          <w:p w14:paraId="4E470757"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les matières premières.</w:t>
            </w:r>
          </w:p>
          <w:p w14:paraId="15F17F4E" w14:textId="77777777" w:rsidR="004D0D5D" w:rsidRPr="004D0D5D" w:rsidRDefault="004D0D5D" w:rsidP="004D0D5D">
            <w:pPr>
              <w:spacing w:after="0" w:line="240" w:lineRule="auto"/>
              <w:rPr>
                <w:rFonts w:eastAsia="Times New Roman" w:cstheme="minorHAnsi"/>
                <w:sz w:val="20"/>
                <w:szCs w:val="24"/>
                <w:lang w:eastAsia="fr-FR"/>
              </w:rPr>
            </w:pPr>
          </w:p>
          <w:p w14:paraId="6CAD9FFC" w14:textId="77777777" w:rsidR="004D0D5D" w:rsidRPr="004D0D5D" w:rsidRDefault="004D0D5D" w:rsidP="004D0D5D">
            <w:pPr>
              <w:spacing w:after="0" w:line="240" w:lineRule="auto"/>
              <w:rPr>
                <w:rFonts w:eastAsia="Times New Roman" w:cstheme="minorHAnsi"/>
                <w:sz w:val="20"/>
                <w:szCs w:val="24"/>
                <w:lang w:eastAsia="fr-FR"/>
              </w:rPr>
            </w:pPr>
          </w:p>
        </w:tc>
        <w:tc>
          <w:tcPr>
            <w:tcW w:w="5469" w:type="dxa"/>
            <w:vMerge w:val="restart"/>
          </w:tcPr>
          <w:p w14:paraId="5BDF7FC8" w14:textId="77777777" w:rsidR="004D0D5D" w:rsidRPr="004D0D5D" w:rsidRDefault="004D0D5D" w:rsidP="004D0D5D">
            <w:pPr>
              <w:spacing w:after="0" w:line="240" w:lineRule="auto"/>
              <w:rPr>
                <w:rFonts w:eastAsia="Times New Roman" w:cstheme="minorHAnsi"/>
                <w:sz w:val="20"/>
                <w:szCs w:val="24"/>
                <w:lang w:eastAsia="fr-FR"/>
              </w:rPr>
            </w:pPr>
          </w:p>
          <w:p w14:paraId="2835F19A" w14:textId="77777777" w:rsidR="004D0D5D" w:rsidRPr="004D0D5D" w:rsidRDefault="004D0D5D" w:rsidP="004D0D5D">
            <w:pPr>
              <w:spacing w:after="0" w:line="240" w:lineRule="auto"/>
              <w:rPr>
                <w:rFonts w:eastAsia="Times New Roman" w:cstheme="minorHAnsi"/>
                <w:sz w:val="20"/>
                <w:szCs w:val="24"/>
                <w:lang w:eastAsia="fr-FR"/>
              </w:rPr>
            </w:pPr>
          </w:p>
          <w:p w14:paraId="38826189" w14:textId="77777777" w:rsidR="004D0D5D" w:rsidRPr="004D0D5D" w:rsidRDefault="004D0D5D" w:rsidP="004D0D5D">
            <w:pPr>
              <w:spacing w:after="0" w:line="240" w:lineRule="auto"/>
              <w:rPr>
                <w:rFonts w:eastAsia="Times New Roman" w:cstheme="minorHAnsi"/>
                <w:sz w:val="20"/>
                <w:szCs w:val="24"/>
                <w:lang w:eastAsia="fr-FR"/>
              </w:rPr>
            </w:pPr>
          </w:p>
          <w:p w14:paraId="7CE48E45" w14:textId="77777777" w:rsidR="004D0D5D" w:rsidRPr="004D0D5D" w:rsidRDefault="004D0D5D" w:rsidP="004D0D5D">
            <w:pPr>
              <w:spacing w:after="0" w:line="240" w:lineRule="auto"/>
              <w:rPr>
                <w:rFonts w:eastAsia="Times New Roman" w:cstheme="minorHAnsi"/>
                <w:sz w:val="20"/>
                <w:szCs w:val="24"/>
                <w:lang w:eastAsia="fr-FR"/>
              </w:rPr>
            </w:pPr>
          </w:p>
          <w:p w14:paraId="6732F489" w14:textId="77777777" w:rsidR="004D0D5D" w:rsidRPr="004D0D5D" w:rsidRDefault="004D0D5D" w:rsidP="004D0D5D">
            <w:pPr>
              <w:spacing w:after="0" w:line="240" w:lineRule="auto"/>
              <w:rPr>
                <w:rFonts w:eastAsia="Times New Roman" w:cstheme="minorHAnsi"/>
                <w:sz w:val="20"/>
                <w:szCs w:val="24"/>
                <w:lang w:eastAsia="fr-FR"/>
              </w:rPr>
            </w:pPr>
          </w:p>
          <w:p w14:paraId="28DC1532" w14:textId="77777777" w:rsidR="004D0D5D" w:rsidRPr="004D0D5D" w:rsidRDefault="004D0D5D" w:rsidP="004D0D5D">
            <w:pPr>
              <w:spacing w:after="0" w:line="240" w:lineRule="auto"/>
              <w:rPr>
                <w:rFonts w:eastAsia="Times New Roman" w:cstheme="minorHAnsi"/>
                <w:sz w:val="20"/>
                <w:szCs w:val="24"/>
                <w:lang w:eastAsia="fr-FR"/>
              </w:rPr>
            </w:pPr>
          </w:p>
          <w:p w14:paraId="1E25E872"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Se laver fréquemment les mains.</w:t>
            </w:r>
          </w:p>
          <w:p w14:paraId="2F53299E" w14:textId="77777777" w:rsidR="004D0D5D" w:rsidRPr="004D0D5D" w:rsidRDefault="004D0D5D" w:rsidP="004D0D5D">
            <w:pPr>
              <w:spacing w:after="0" w:line="240" w:lineRule="auto"/>
              <w:rPr>
                <w:rFonts w:eastAsia="Times New Roman" w:cstheme="minorHAnsi"/>
                <w:sz w:val="20"/>
                <w:szCs w:val="24"/>
                <w:lang w:eastAsia="fr-FR"/>
              </w:rPr>
            </w:pPr>
          </w:p>
          <w:p w14:paraId="247061D3"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Limiter le contact direct des mains avec le produit fabriqué.</w:t>
            </w:r>
          </w:p>
          <w:p w14:paraId="0665A3D0" w14:textId="77777777" w:rsidR="004D0D5D" w:rsidRPr="004D0D5D" w:rsidRDefault="004D0D5D" w:rsidP="004D0D5D">
            <w:pPr>
              <w:spacing w:after="0" w:line="240" w:lineRule="auto"/>
              <w:rPr>
                <w:rFonts w:eastAsia="Times New Roman" w:cstheme="minorHAnsi"/>
                <w:sz w:val="20"/>
                <w:szCs w:val="24"/>
                <w:lang w:eastAsia="fr-FR"/>
              </w:rPr>
            </w:pPr>
          </w:p>
          <w:p w14:paraId="044A12F8"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Porter un pansement et des gants en cas de brûlure ou blessure.</w:t>
            </w:r>
          </w:p>
          <w:p w14:paraId="28C6749C" w14:textId="77777777" w:rsidR="004D0D5D" w:rsidRPr="004D0D5D" w:rsidRDefault="004D0D5D" w:rsidP="004D0D5D">
            <w:pPr>
              <w:spacing w:after="0" w:line="240" w:lineRule="auto"/>
              <w:rPr>
                <w:rFonts w:eastAsia="Times New Roman" w:cstheme="minorHAnsi"/>
                <w:sz w:val="20"/>
                <w:szCs w:val="24"/>
                <w:lang w:eastAsia="fr-FR"/>
              </w:rPr>
            </w:pPr>
          </w:p>
          <w:p w14:paraId="60744735"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Ne pas tousser, se gratter, etc. lors de ces opérations</w:t>
            </w:r>
          </w:p>
          <w:p w14:paraId="67DCA17B" w14:textId="77777777" w:rsidR="004D0D5D" w:rsidRPr="004D0D5D" w:rsidRDefault="004D0D5D" w:rsidP="004D0D5D">
            <w:pPr>
              <w:spacing w:after="0" w:line="240" w:lineRule="auto"/>
              <w:rPr>
                <w:rFonts w:eastAsia="Times New Roman" w:cstheme="minorHAnsi"/>
                <w:sz w:val="20"/>
                <w:szCs w:val="24"/>
                <w:lang w:eastAsia="fr-FR"/>
              </w:rPr>
            </w:pPr>
          </w:p>
          <w:p w14:paraId="162BD4BC"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Porter un masque en cas d'affection respiratoire.</w:t>
            </w:r>
          </w:p>
          <w:p w14:paraId="2A8CFD1A" w14:textId="77777777" w:rsidR="004D0D5D" w:rsidRPr="004D0D5D" w:rsidRDefault="004D0D5D" w:rsidP="004D0D5D">
            <w:pPr>
              <w:spacing w:after="0" w:line="240" w:lineRule="auto"/>
              <w:rPr>
                <w:rFonts w:eastAsia="Times New Roman" w:cstheme="minorHAnsi"/>
                <w:sz w:val="20"/>
                <w:szCs w:val="24"/>
                <w:lang w:eastAsia="fr-FR"/>
              </w:rPr>
            </w:pPr>
          </w:p>
          <w:p w14:paraId="7DD688E3"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Porter un calot systématiquement</w:t>
            </w:r>
          </w:p>
          <w:p w14:paraId="2A4E6061" w14:textId="77777777" w:rsidR="004D0D5D" w:rsidRPr="004D0D5D" w:rsidRDefault="004D0D5D" w:rsidP="004D0D5D">
            <w:pPr>
              <w:spacing w:after="0" w:line="240" w:lineRule="auto"/>
              <w:rPr>
                <w:rFonts w:eastAsia="Times New Roman" w:cstheme="minorHAnsi"/>
                <w:sz w:val="20"/>
                <w:szCs w:val="24"/>
                <w:lang w:eastAsia="fr-FR"/>
              </w:rPr>
            </w:pPr>
          </w:p>
          <w:p w14:paraId="1BD44314"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Nettoyer et désinfecter efficacement.</w:t>
            </w:r>
          </w:p>
          <w:p w14:paraId="391E27F0" w14:textId="77777777" w:rsidR="004D0D5D" w:rsidRPr="004D0D5D" w:rsidRDefault="004D0D5D" w:rsidP="004D0D5D">
            <w:pPr>
              <w:spacing w:after="0" w:line="240" w:lineRule="auto"/>
              <w:rPr>
                <w:rFonts w:eastAsia="Times New Roman" w:cstheme="minorHAnsi"/>
                <w:sz w:val="20"/>
                <w:szCs w:val="24"/>
                <w:lang w:eastAsia="fr-FR"/>
              </w:rPr>
            </w:pPr>
          </w:p>
          <w:p w14:paraId="54EEFB93"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Nettoyer et désinfecter efficacement</w:t>
            </w:r>
          </w:p>
          <w:p w14:paraId="6F362AFD" w14:textId="77777777" w:rsidR="004D0D5D" w:rsidRPr="004D0D5D" w:rsidRDefault="004D0D5D" w:rsidP="004D0D5D">
            <w:pPr>
              <w:spacing w:after="0" w:line="240" w:lineRule="auto"/>
              <w:rPr>
                <w:rFonts w:eastAsia="Times New Roman" w:cstheme="minorHAnsi"/>
                <w:sz w:val="20"/>
                <w:szCs w:val="24"/>
                <w:lang w:eastAsia="fr-FR"/>
              </w:rPr>
            </w:pPr>
          </w:p>
          <w:p w14:paraId="0C1C1E08"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Lutter contre les courants d'air.</w:t>
            </w:r>
          </w:p>
          <w:p w14:paraId="2DB8BE99" w14:textId="77777777" w:rsidR="004D0D5D" w:rsidRPr="004D0D5D" w:rsidRDefault="004D0D5D" w:rsidP="004D0D5D">
            <w:pPr>
              <w:spacing w:after="0" w:line="240" w:lineRule="auto"/>
              <w:rPr>
                <w:rFonts w:eastAsia="Times New Roman" w:cstheme="minorHAnsi"/>
                <w:sz w:val="20"/>
                <w:szCs w:val="24"/>
                <w:lang w:eastAsia="fr-FR"/>
              </w:rPr>
            </w:pPr>
          </w:p>
          <w:p w14:paraId="2374B512"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Ne pas travailler sous des zones poussiéreuses(tuyauteries).</w:t>
            </w:r>
          </w:p>
          <w:p w14:paraId="4F5343F0" w14:textId="77777777" w:rsidR="004D0D5D" w:rsidRPr="004D0D5D" w:rsidRDefault="004D0D5D" w:rsidP="004D0D5D">
            <w:pPr>
              <w:spacing w:after="0" w:line="240" w:lineRule="auto"/>
              <w:rPr>
                <w:rFonts w:eastAsia="Times New Roman" w:cstheme="minorHAnsi"/>
                <w:sz w:val="20"/>
                <w:szCs w:val="24"/>
                <w:lang w:eastAsia="fr-FR"/>
              </w:rPr>
            </w:pPr>
          </w:p>
          <w:p w14:paraId="48622434"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Assurer une désinsectisation et dératisation systématiques.</w:t>
            </w:r>
          </w:p>
          <w:p w14:paraId="7813CCCF" w14:textId="77777777" w:rsidR="004D0D5D" w:rsidRPr="004D0D5D" w:rsidRDefault="004D0D5D" w:rsidP="004D0D5D">
            <w:pPr>
              <w:spacing w:after="0" w:line="240" w:lineRule="auto"/>
              <w:rPr>
                <w:rFonts w:eastAsia="Times New Roman" w:cstheme="minorHAnsi"/>
                <w:sz w:val="20"/>
                <w:szCs w:val="24"/>
                <w:lang w:eastAsia="fr-FR"/>
              </w:rPr>
            </w:pPr>
          </w:p>
          <w:p w14:paraId="2AA50CF3"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Contrôler les voies d’accès aux locaux de ces nuisibles (moustiquaires, bouchage des trous).</w:t>
            </w:r>
          </w:p>
          <w:p w14:paraId="18EE818C" w14:textId="77777777" w:rsidR="004D0D5D" w:rsidRPr="004D0D5D" w:rsidRDefault="004D0D5D" w:rsidP="004D0D5D">
            <w:pPr>
              <w:spacing w:after="0" w:line="240" w:lineRule="auto"/>
              <w:rPr>
                <w:rFonts w:eastAsia="Times New Roman" w:cstheme="minorHAnsi"/>
                <w:sz w:val="20"/>
                <w:szCs w:val="24"/>
                <w:lang w:eastAsia="fr-FR"/>
              </w:rPr>
            </w:pPr>
          </w:p>
          <w:p w14:paraId="10ECA557"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S'assurer de bonnes pratiques de fabrication et déstockage des produits intermédiaires.</w:t>
            </w:r>
          </w:p>
          <w:p w14:paraId="618FA709" w14:textId="77777777" w:rsidR="004D0D5D" w:rsidRPr="004D0D5D" w:rsidRDefault="004D0D5D" w:rsidP="004D0D5D">
            <w:pPr>
              <w:spacing w:after="0" w:line="240" w:lineRule="auto"/>
              <w:rPr>
                <w:rFonts w:eastAsia="Times New Roman" w:cstheme="minorHAnsi"/>
                <w:sz w:val="20"/>
                <w:szCs w:val="24"/>
                <w:lang w:eastAsia="fr-FR"/>
              </w:rPr>
            </w:pPr>
          </w:p>
          <w:p w14:paraId="5F07F975"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Contrôler les matières premières à réception et leurs conditions de stockage (T°C, emballage, DLC).</w:t>
            </w:r>
          </w:p>
          <w:p w14:paraId="4FF9DAA4" w14:textId="77777777" w:rsidR="004D0D5D" w:rsidRPr="004D0D5D" w:rsidRDefault="004D0D5D" w:rsidP="004D0D5D">
            <w:pPr>
              <w:spacing w:after="0" w:line="240" w:lineRule="auto"/>
              <w:rPr>
                <w:rFonts w:eastAsia="Times New Roman" w:cstheme="minorHAnsi"/>
                <w:sz w:val="20"/>
                <w:szCs w:val="24"/>
                <w:lang w:eastAsia="fr-FR"/>
              </w:rPr>
            </w:pPr>
          </w:p>
        </w:tc>
        <w:tc>
          <w:tcPr>
            <w:tcW w:w="1423" w:type="dxa"/>
            <w:tcBorders>
              <w:right w:val="single" w:sz="2" w:space="0" w:color="auto"/>
            </w:tcBorders>
            <w:vAlign w:val="center"/>
          </w:tcPr>
          <w:p w14:paraId="3F4596F3" w14:textId="77777777" w:rsidR="004D0D5D" w:rsidRPr="004D0D5D" w:rsidRDefault="004D0D5D"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AFFICHES DE SENSIBILISATION A L’HYGIÈNE</w:t>
            </w:r>
          </w:p>
        </w:tc>
      </w:tr>
      <w:tr w:rsidR="004D0D5D" w:rsidRPr="004D0D5D" w14:paraId="227996CA" w14:textId="77777777" w:rsidTr="004D0D5D">
        <w:trPr>
          <w:cantSplit/>
          <w:trHeight w:val="1698"/>
          <w:jc w:val="center"/>
        </w:trPr>
        <w:tc>
          <w:tcPr>
            <w:tcW w:w="3258" w:type="dxa"/>
            <w:vMerge/>
          </w:tcPr>
          <w:p w14:paraId="44F0F93E" w14:textId="77777777" w:rsidR="004D0D5D" w:rsidRPr="004D0D5D" w:rsidRDefault="004D0D5D" w:rsidP="004D0D5D">
            <w:pPr>
              <w:spacing w:after="0" w:line="240" w:lineRule="auto"/>
              <w:rPr>
                <w:rFonts w:eastAsia="Times New Roman" w:cstheme="minorHAnsi"/>
                <w:sz w:val="20"/>
                <w:szCs w:val="24"/>
                <w:lang w:eastAsia="fr-FR"/>
              </w:rPr>
            </w:pPr>
          </w:p>
        </w:tc>
        <w:tc>
          <w:tcPr>
            <w:tcW w:w="5469" w:type="dxa"/>
            <w:vMerge/>
          </w:tcPr>
          <w:p w14:paraId="6B9689C6" w14:textId="77777777" w:rsidR="004D0D5D" w:rsidRPr="004D0D5D" w:rsidRDefault="004D0D5D" w:rsidP="004D0D5D">
            <w:pPr>
              <w:spacing w:after="0" w:line="240" w:lineRule="auto"/>
              <w:rPr>
                <w:rFonts w:eastAsia="Times New Roman" w:cstheme="minorHAnsi"/>
                <w:sz w:val="20"/>
                <w:szCs w:val="24"/>
                <w:lang w:eastAsia="fr-FR"/>
              </w:rPr>
            </w:pPr>
          </w:p>
        </w:tc>
        <w:tc>
          <w:tcPr>
            <w:tcW w:w="1423" w:type="dxa"/>
            <w:tcBorders>
              <w:right w:val="single" w:sz="2" w:space="0" w:color="auto"/>
            </w:tcBorders>
            <w:vAlign w:val="center"/>
          </w:tcPr>
          <w:p w14:paraId="0930715C" w14:textId="77777777" w:rsidR="004D0D5D" w:rsidRPr="004D0D5D" w:rsidRDefault="004D0D5D"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STAGES DE FORMATION A SUIVRE</w:t>
            </w:r>
          </w:p>
        </w:tc>
      </w:tr>
      <w:tr w:rsidR="004D0D5D" w:rsidRPr="004D0D5D" w14:paraId="5FDA20F0" w14:textId="77777777" w:rsidTr="004D0D5D">
        <w:trPr>
          <w:cantSplit/>
          <w:trHeight w:val="1698"/>
          <w:jc w:val="center"/>
        </w:trPr>
        <w:tc>
          <w:tcPr>
            <w:tcW w:w="3258" w:type="dxa"/>
            <w:vMerge/>
          </w:tcPr>
          <w:p w14:paraId="2D9A77FC" w14:textId="77777777" w:rsidR="004D0D5D" w:rsidRPr="004D0D5D" w:rsidRDefault="004D0D5D" w:rsidP="004D0D5D">
            <w:pPr>
              <w:spacing w:after="0" w:line="240" w:lineRule="auto"/>
              <w:rPr>
                <w:rFonts w:eastAsia="Times New Roman" w:cstheme="minorHAnsi"/>
                <w:sz w:val="20"/>
                <w:szCs w:val="24"/>
                <w:lang w:eastAsia="fr-FR"/>
              </w:rPr>
            </w:pPr>
          </w:p>
        </w:tc>
        <w:tc>
          <w:tcPr>
            <w:tcW w:w="5469" w:type="dxa"/>
            <w:vMerge/>
          </w:tcPr>
          <w:p w14:paraId="19F9C5A8" w14:textId="77777777" w:rsidR="004D0D5D" w:rsidRPr="004D0D5D" w:rsidRDefault="004D0D5D" w:rsidP="004D0D5D">
            <w:pPr>
              <w:spacing w:after="0" w:line="240" w:lineRule="auto"/>
              <w:rPr>
                <w:rFonts w:eastAsia="Times New Roman" w:cstheme="minorHAnsi"/>
                <w:sz w:val="20"/>
                <w:szCs w:val="24"/>
                <w:lang w:eastAsia="fr-FR"/>
              </w:rPr>
            </w:pPr>
          </w:p>
        </w:tc>
        <w:tc>
          <w:tcPr>
            <w:tcW w:w="1423" w:type="dxa"/>
            <w:tcBorders>
              <w:right w:val="single" w:sz="2" w:space="0" w:color="auto"/>
            </w:tcBorders>
            <w:vAlign w:val="center"/>
          </w:tcPr>
          <w:p w14:paraId="1E207FF8" w14:textId="77777777" w:rsidR="004D0D5D" w:rsidRPr="004D0D5D" w:rsidRDefault="004D0D5D"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PROTOCOLE DE NETTOYAGE ET DÉSINFECTION</w:t>
            </w:r>
          </w:p>
        </w:tc>
      </w:tr>
      <w:tr w:rsidR="004D0D5D" w:rsidRPr="004D0D5D" w14:paraId="5234F34C" w14:textId="77777777" w:rsidTr="004D0D5D">
        <w:trPr>
          <w:cantSplit/>
          <w:trHeight w:val="1698"/>
          <w:jc w:val="center"/>
        </w:trPr>
        <w:tc>
          <w:tcPr>
            <w:tcW w:w="3258" w:type="dxa"/>
            <w:vMerge/>
          </w:tcPr>
          <w:p w14:paraId="4E2E7AD7" w14:textId="77777777" w:rsidR="004D0D5D" w:rsidRPr="004D0D5D" w:rsidRDefault="004D0D5D" w:rsidP="004D0D5D">
            <w:pPr>
              <w:spacing w:after="0" w:line="240" w:lineRule="auto"/>
              <w:rPr>
                <w:rFonts w:eastAsia="Times New Roman" w:cstheme="minorHAnsi"/>
                <w:sz w:val="20"/>
                <w:szCs w:val="24"/>
                <w:lang w:eastAsia="fr-FR"/>
              </w:rPr>
            </w:pPr>
          </w:p>
        </w:tc>
        <w:tc>
          <w:tcPr>
            <w:tcW w:w="5469" w:type="dxa"/>
            <w:vMerge/>
          </w:tcPr>
          <w:p w14:paraId="682B7A45" w14:textId="77777777" w:rsidR="004D0D5D" w:rsidRPr="004D0D5D" w:rsidRDefault="004D0D5D" w:rsidP="004D0D5D">
            <w:pPr>
              <w:spacing w:after="0" w:line="240" w:lineRule="auto"/>
              <w:rPr>
                <w:rFonts w:eastAsia="Times New Roman" w:cstheme="minorHAnsi"/>
                <w:sz w:val="20"/>
                <w:szCs w:val="24"/>
                <w:lang w:eastAsia="fr-FR"/>
              </w:rPr>
            </w:pPr>
          </w:p>
        </w:tc>
        <w:tc>
          <w:tcPr>
            <w:tcW w:w="1423" w:type="dxa"/>
            <w:tcBorders>
              <w:right w:val="single" w:sz="2" w:space="0" w:color="auto"/>
            </w:tcBorders>
            <w:vAlign w:val="center"/>
          </w:tcPr>
          <w:p w14:paraId="66FEA60B" w14:textId="77777777" w:rsidR="004D0D5D" w:rsidRPr="004D0D5D" w:rsidRDefault="004D0D5D"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UTILISATION D’UN CLASSEUR DE RANGEMENT ET D’ENREGISTREMENT</w:t>
            </w:r>
          </w:p>
        </w:tc>
      </w:tr>
      <w:tr w:rsidR="004D0D5D" w:rsidRPr="004D0D5D" w14:paraId="242618E9" w14:textId="77777777" w:rsidTr="004D0D5D">
        <w:trPr>
          <w:cantSplit/>
          <w:trHeight w:val="1698"/>
          <w:jc w:val="center"/>
        </w:trPr>
        <w:tc>
          <w:tcPr>
            <w:tcW w:w="3258" w:type="dxa"/>
            <w:vMerge/>
            <w:tcBorders>
              <w:bottom w:val="single" w:sz="4" w:space="0" w:color="auto"/>
            </w:tcBorders>
          </w:tcPr>
          <w:p w14:paraId="54669BC0" w14:textId="77777777" w:rsidR="004D0D5D" w:rsidRPr="004D0D5D" w:rsidRDefault="004D0D5D" w:rsidP="004D0D5D">
            <w:pPr>
              <w:spacing w:after="0" w:line="240" w:lineRule="auto"/>
              <w:rPr>
                <w:rFonts w:eastAsia="Times New Roman" w:cstheme="minorHAnsi"/>
                <w:sz w:val="20"/>
                <w:szCs w:val="24"/>
                <w:lang w:eastAsia="fr-FR"/>
              </w:rPr>
            </w:pPr>
          </w:p>
        </w:tc>
        <w:tc>
          <w:tcPr>
            <w:tcW w:w="5469" w:type="dxa"/>
            <w:vMerge/>
            <w:tcBorders>
              <w:bottom w:val="single" w:sz="4" w:space="0" w:color="auto"/>
            </w:tcBorders>
          </w:tcPr>
          <w:p w14:paraId="7F71F93A" w14:textId="77777777" w:rsidR="004D0D5D" w:rsidRPr="004D0D5D" w:rsidRDefault="004D0D5D" w:rsidP="004D0D5D">
            <w:pPr>
              <w:spacing w:after="0" w:line="240" w:lineRule="auto"/>
              <w:rPr>
                <w:rFonts w:eastAsia="Times New Roman" w:cstheme="minorHAnsi"/>
                <w:sz w:val="20"/>
                <w:szCs w:val="24"/>
                <w:lang w:eastAsia="fr-FR"/>
              </w:rPr>
            </w:pPr>
          </w:p>
        </w:tc>
        <w:tc>
          <w:tcPr>
            <w:tcW w:w="1423" w:type="dxa"/>
            <w:tcBorders>
              <w:bottom w:val="single" w:sz="4" w:space="0" w:color="auto"/>
              <w:right w:val="single" w:sz="2" w:space="0" w:color="auto"/>
            </w:tcBorders>
            <w:vAlign w:val="center"/>
          </w:tcPr>
          <w:p w14:paraId="5273162A" w14:textId="77777777" w:rsidR="004D0D5D" w:rsidRPr="004D0D5D" w:rsidRDefault="004D0D5D" w:rsidP="004D0D5D">
            <w:pPr>
              <w:spacing w:after="0" w:line="240" w:lineRule="auto"/>
              <w:jc w:val="center"/>
              <w:rPr>
                <w:rFonts w:eastAsia="Times New Roman" w:cstheme="minorHAnsi"/>
                <w:sz w:val="16"/>
                <w:szCs w:val="24"/>
                <w:lang w:eastAsia="fr-FR"/>
              </w:rPr>
            </w:pPr>
            <w:r w:rsidRPr="004D0D5D">
              <w:rPr>
                <w:rFonts w:eastAsia="Times New Roman" w:cstheme="minorHAnsi"/>
                <w:sz w:val="16"/>
                <w:szCs w:val="24"/>
                <w:lang w:eastAsia="fr-FR"/>
              </w:rPr>
              <w:t>CONTRÔLE VISUEL PAR L’OPÉRATEUR</w:t>
            </w:r>
          </w:p>
        </w:tc>
      </w:tr>
    </w:tbl>
    <w:p w14:paraId="64965957" w14:textId="77777777" w:rsidR="004D0D5D" w:rsidRPr="004D0D5D" w:rsidRDefault="004D0D5D" w:rsidP="004D0D5D">
      <w:pPr>
        <w:spacing w:after="0" w:line="240" w:lineRule="auto"/>
        <w:rPr>
          <w:rFonts w:eastAsia="Times New Roman" w:cstheme="minorHAnsi"/>
          <w:sz w:val="24"/>
          <w:szCs w:val="24"/>
          <w:lang w:eastAsia="fr-FR"/>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8"/>
        <w:gridCol w:w="5469"/>
        <w:gridCol w:w="1423"/>
      </w:tblGrid>
      <w:tr w:rsidR="004D0D5D" w:rsidRPr="004D0D5D" w14:paraId="141B43E0" w14:textId="77777777" w:rsidTr="004D0D5D">
        <w:trPr>
          <w:trHeight w:val="379"/>
          <w:tblHeader/>
          <w:jc w:val="center"/>
        </w:trPr>
        <w:tc>
          <w:tcPr>
            <w:tcW w:w="3141" w:type="dxa"/>
            <w:vAlign w:val="center"/>
          </w:tcPr>
          <w:p w14:paraId="76EE4F5F" w14:textId="77777777" w:rsidR="004D0D5D" w:rsidRPr="004D0D5D" w:rsidRDefault="004D0D5D"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DANGERS</w:t>
            </w:r>
          </w:p>
        </w:tc>
        <w:tc>
          <w:tcPr>
            <w:tcW w:w="5273" w:type="dxa"/>
            <w:vAlign w:val="center"/>
          </w:tcPr>
          <w:p w14:paraId="2F67D783" w14:textId="77777777" w:rsidR="004D0D5D" w:rsidRPr="004D0D5D" w:rsidRDefault="004D0D5D"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MOYENS DE MAITRISE</w:t>
            </w:r>
          </w:p>
        </w:tc>
        <w:tc>
          <w:tcPr>
            <w:tcW w:w="1372" w:type="dxa"/>
            <w:vAlign w:val="center"/>
          </w:tcPr>
          <w:p w14:paraId="3DC39AED" w14:textId="77777777" w:rsidR="004D0D5D" w:rsidRPr="004D0D5D" w:rsidRDefault="004D0D5D" w:rsidP="004D0D5D">
            <w:pPr>
              <w:spacing w:after="0" w:line="240" w:lineRule="auto"/>
              <w:jc w:val="center"/>
              <w:rPr>
                <w:rFonts w:eastAsia="Times New Roman" w:cstheme="minorHAnsi"/>
                <w:b/>
                <w:bCs/>
                <w:color w:val="000000"/>
                <w:spacing w:val="10"/>
                <w:sz w:val="20"/>
                <w:lang w:eastAsia="fr-FR"/>
              </w:rPr>
            </w:pPr>
            <w:r w:rsidRPr="004D0D5D">
              <w:rPr>
                <w:rFonts w:eastAsia="Times New Roman" w:cstheme="minorHAnsi"/>
                <w:b/>
                <w:bCs/>
                <w:color w:val="000000"/>
                <w:spacing w:val="10"/>
                <w:sz w:val="20"/>
                <w:lang w:eastAsia="fr-FR"/>
              </w:rPr>
              <w:t>GESTION</w:t>
            </w:r>
          </w:p>
        </w:tc>
      </w:tr>
      <w:tr w:rsidR="004D0D5D" w:rsidRPr="004D0D5D" w14:paraId="434018AB" w14:textId="77777777" w:rsidTr="004D0D5D">
        <w:trPr>
          <w:trHeight w:val="445"/>
          <w:jc w:val="center"/>
        </w:trPr>
        <w:tc>
          <w:tcPr>
            <w:tcW w:w="3141" w:type="dxa"/>
            <w:tcBorders>
              <w:bottom w:val="single" w:sz="4" w:space="0" w:color="auto"/>
            </w:tcBorders>
          </w:tcPr>
          <w:p w14:paraId="7507B0AE" w14:textId="77777777" w:rsidR="004D0D5D" w:rsidRPr="004D0D5D" w:rsidRDefault="004D0D5D" w:rsidP="004D0D5D">
            <w:pPr>
              <w:spacing w:after="0" w:line="240" w:lineRule="auto"/>
              <w:rPr>
                <w:rFonts w:eastAsia="Times New Roman" w:cstheme="minorHAnsi"/>
                <w:sz w:val="20"/>
                <w:szCs w:val="24"/>
                <w:lang w:eastAsia="fr-FR"/>
              </w:rPr>
            </w:pPr>
          </w:p>
          <w:p w14:paraId="4311E7EA"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MULTIPLICATION</w:t>
            </w:r>
          </w:p>
          <w:p w14:paraId="20FADAA5"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Deux facteurs contribuent à la multiplication éventuelle des germes</w:t>
            </w:r>
          </w:p>
          <w:p w14:paraId="52A2AF3A" w14:textId="77777777" w:rsidR="004D0D5D" w:rsidRPr="004D0D5D" w:rsidRDefault="004D0D5D" w:rsidP="004D0D5D">
            <w:pPr>
              <w:spacing w:after="0" w:line="240" w:lineRule="auto"/>
              <w:rPr>
                <w:rFonts w:eastAsia="Times New Roman" w:cstheme="minorHAnsi"/>
                <w:sz w:val="20"/>
                <w:szCs w:val="24"/>
                <w:lang w:eastAsia="fr-FR"/>
              </w:rPr>
            </w:pPr>
          </w:p>
          <w:p w14:paraId="46292241" w14:textId="77777777" w:rsidR="004D0D5D" w:rsidRPr="004D0D5D" w:rsidRDefault="004D0D5D" w:rsidP="004D0D5D">
            <w:pPr>
              <w:spacing w:after="0" w:line="240" w:lineRule="auto"/>
              <w:rPr>
                <w:rFonts w:eastAsia="Times New Roman" w:cstheme="minorHAnsi"/>
                <w:sz w:val="20"/>
                <w:szCs w:val="24"/>
                <w:lang w:eastAsia="fr-FR"/>
              </w:rPr>
            </w:pPr>
            <w:proofErr w:type="gramStart"/>
            <w:r w:rsidRPr="004D0D5D">
              <w:rPr>
                <w:rFonts w:eastAsia="Times New Roman" w:cstheme="minorHAnsi"/>
                <w:sz w:val="20"/>
                <w:szCs w:val="24"/>
                <w:lang w:eastAsia="fr-FR"/>
              </w:rPr>
              <w:t>:•</w:t>
            </w:r>
            <w:proofErr w:type="gramEnd"/>
            <w:r w:rsidRPr="004D0D5D">
              <w:rPr>
                <w:rFonts w:eastAsia="Times New Roman" w:cstheme="minorHAnsi"/>
                <w:sz w:val="20"/>
                <w:szCs w:val="24"/>
                <w:lang w:eastAsia="fr-FR"/>
              </w:rPr>
              <w:t xml:space="preserve"> la température ambiante,•</w:t>
            </w:r>
          </w:p>
          <w:p w14:paraId="3313FDD1" w14:textId="77777777" w:rsidR="004D0D5D" w:rsidRPr="004D0D5D" w:rsidRDefault="004D0D5D" w:rsidP="004D0D5D">
            <w:pPr>
              <w:spacing w:after="0" w:line="240" w:lineRule="auto"/>
              <w:rPr>
                <w:rFonts w:eastAsia="Times New Roman" w:cstheme="minorHAnsi"/>
                <w:sz w:val="20"/>
                <w:szCs w:val="24"/>
                <w:lang w:eastAsia="fr-FR"/>
              </w:rPr>
            </w:pPr>
          </w:p>
          <w:p w14:paraId="20FD0B7A"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xml:space="preserve"> </w:t>
            </w:r>
            <w:proofErr w:type="gramStart"/>
            <w:r w:rsidRPr="004D0D5D">
              <w:rPr>
                <w:rFonts w:eastAsia="Times New Roman" w:cstheme="minorHAnsi"/>
                <w:sz w:val="20"/>
                <w:szCs w:val="24"/>
                <w:lang w:eastAsia="fr-FR"/>
              </w:rPr>
              <w:t>le</w:t>
            </w:r>
            <w:proofErr w:type="gramEnd"/>
            <w:r w:rsidRPr="004D0D5D">
              <w:rPr>
                <w:rFonts w:eastAsia="Times New Roman" w:cstheme="minorHAnsi"/>
                <w:sz w:val="20"/>
                <w:szCs w:val="24"/>
                <w:lang w:eastAsia="fr-FR"/>
              </w:rPr>
              <w:t xml:space="preserve"> temps d’élaboration et d’exposition des produits.</w:t>
            </w:r>
          </w:p>
          <w:p w14:paraId="26AE04EA" w14:textId="77777777" w:rsidR="004D0D5D" w:rsidRPr="004D0D5D" w:rsidRDefault="004D0D5D" w:rsidP="004D0D5D">
            <w:pPr>
              <w:spacing w:after="0" w:line="240" w:lineRule="auto"/>
              <w:rPr>
                <w:rFonts w:eastAsia="Times New Roman" w:cstheme="minorHAnsi"/>
                <w:sz w:val="20"/>
                <w:szCs w:val="24"/>
                <w:lang w:eastAsia="fr-FR"/>
              </w:rPr>
            </w:pPr>
          </w:p>
        </w:tc>
        <w:tc>
          <w:tcPr>
            <w:tcW w:w="5273" w:type="dxa"/>
            <w:tcBorders>
              <w:bottom w:val="single" w:sz="4" w:space="0" w:color="auto"/>
            </w:tcBorders>
          </w:tcPr>
          <w:p w14:paraId="7CFF4452" w14:textId="77777777" w:rsidR="004D0D5D" w:rsidRPr="004D0D5D" w:rsidRDefault="004D0D5D" w:rsidP="004D0D5D">
            <w:pPr>
              <w:spacing w:after="0" w:line="240" w:lineRule="auto"/>
              <w:rPr>
                <w:rFonts w:eastAsia="Times New Roman" w:cstheme="minorHAnsi"/>
                <w:sz w:val="20"/>
                <w:szCs w:val="24"/>
                <w:lang w:eastAsia="fr-FR"/>
              </w:rPr>
            </w:pPr>
          </w:p>
          <w:p w14:paraId="67ECEA48"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 xml:space="preserve">Une déficience de maîtrise de l’un des facteurs ne peut être compensée que par </w:t>
            </w:r>
            <w:smartTag w:uri="urn:schemas-microsoft-com:office:smarttags" w:element="PersonName">
              <w:smartTagPr>
                <w:attr w:name="ProductID" w:val="la PARFAITE"/>
              </w:smartTagPr>
              <w:r w:rsidRPr="004D0D5D">
                <w:rPr>
                  <w:rFonts w:eastAsia="Times New Roman" w:cstheme="minorHAnsi"/>
                  <w:sz w:val="20"/>
                  <w:szCs w:val="24"/>
                  <w:lang w:eastAsia="fr-FR"/>
                </w:rPr>
                <w:t>la PARFAITE</w:t>
              </w:r>
            </w:smartTag>
            <w:r w:rsidRPr="004D0D5D">
              <w:rPr>
                <w:rFonts w:eastAsia="Times New Roman" w:cstheme="minorHAnsi"/>
                <w:sz w:val="20"/>
                <w:szCs w:val="24"/>
                <w:lang w:eastAsia="fr-FR"/>
              </w:rPr>
              <w:t xml:space="preserve"> maîtrise de l’autre (en ambiance chaude, travail rapide)</w:t>
            </w:r>
          </w:p>
          <w:p w14:paraId="06E4CCF6" w14:textId="77777777" w:rsidR="004D0D5D" w:rsidRPr="004D0D5D" w:rsidRDefault="004D0D5D" w:rsidP="004D0D5D">
            <w:pPr>
              <w:spacing w:after="0" w:line="240" w:lineRule="auto"/>
              <w:rPr>
                <w:rFonts w:eastAsia="Times New Roman" w:cstheme="minorHAnsi"/>
                <w:sz w:val="20"/>
                <w:szCs w:val="24"/>
                <w:lang w:eastAsia="fr-FR"/>
              </w:rPr>
            </w:pPr>
          </w:p>
          <w:p w14:paraId="1297B610"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Réserver la manipulation des produits sensibles à la zone du local la plus fraîche.</w:t>
            </w:r>
          </w:p>
          <w:p w14:paraId="61303C3B" w14:textId="77777777" w:rsidR="004D0D5D" w:rsidRPr="004D0D5D" w:rsidRDefault="004D0D5D" w:rsidP="004D0D5D">
            <w:pPr>
              <w:spacing w:after="0" w:line="240" w:lineRule="auto"/>
              <w:rPr>
                <w:rFonts w:eastAsia="Times New Roman" w:cstheme="minorHAnsi"/>
                <w:sz w:val="20"/>
                <w:szCs w:val="24"/>
                <w:lang w:eastAsia="fr-FR"/>
              </w:rPr>
            </w:pPr>
          </w:p>
          <w:p w14:paraId="12839B06"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Déstocker seulement la quantité nécessaire à la fabrication pour les produits nécessitant un tempérage.</w:t>
            </w:r>
          </w:p>
          <w:p w14:paraId="5DDEE4C2" w14:textId="77777777" w:rsidR="004D0D5D" w:rsidRPr="004D0D5D" w:rsidRDefault="004D0D5D" w:rsidP="004D0D5D">
            <w:pPr>
              <w:spacing w:after="0" w:line="240" w:lineRule="auto"/>
              <w:rPr>
                <w:rFonts w:eastAsia="Times New Roman" w:cstheme="minorHAnsi"/>
                <w:sz w:val="20"/>
                <w:szCs w:val="24"/>
                <w:lang w:eastAsia="fr-FR"/>
              </w:rPr>
            </w:pPr>
          </w:p>
          <w:p w14:paraId="4AFACD6D" w14:textId="77777777" w:rsidR="004D0D5D" w:rsidRPr="004D0D5D" w:rsidRDefault="004D0D5D" w:rsidP="004D0D5D">
            <w:pPr>
              <w:spacing w:after="0" w:line="240" w:lineRule="auto"/>
              <w:rPr>
                <w:rFonts w:eastAsia="Times New Roman" w:cstheme="minorHAnsi"/>
                <w:sz w:val="20"/>
                <w:szCs w:val="24"/>
                <w:lang w:eastAsia="fr-FR"/>
              </w:rPr>
            </w:pPr>
            <w:r w:rsidRPr="004D0D5D">
              <w:rPr>
                <w:rFonts w:eastAsia="Times New Roman" w:cstheme="minorHAnsi"/>
                <w:sz w:val="20"/>
                <w:szCs w:val="24"/>
                <w:lang w:eastAsia="fr-FR"/>
              </w:rPr>
              <w:t>Transférer les produits finis sensibles le plus rapide ment possible en magasin ou dans des enceintes déstockages réfrigérés.</w:t>
            </w:r>
          </w:p>
          <w:p w14:paraId="12A7BE78" w14:textId="77777777" w:rsidR="004D0D5D" w:rsidRPr="004D0D5D" w:rsidRDefault="004D0D5D" w:rsidP="004D0D5D">
            <w:pPr>
              <w:spacing w:after="0" w:line="240" w:lineRule="auto"/>
              <w:rPr>
                <w:rFonts w:eastAsia="Times New Roman" w:cstheme="minorHAnsi"/>
                <w:sz w:val="20"/>
                <w:szCs w:val="24"/>
                <w:lang w:eastAsia="fr-FR"/>
              </w:rPr>
            </w:pPr>
          </w:p>
        </w:tc>
        <w:tc>
          <w:tcPr>
            <w:tcW w:w="1372" w:type="dxa"/>
            <w:tcBorders>
              <w:bottom w:val="single" w:sz="4" w:space="0" w:color="auto"/>
              <w:right w:val="single" w:sz="2" w:space="0" w:color="auto"/>
            </w:tcBorders>
            <w:vAlign w:val="center"/>
          </w:tcPr>
          <w:p w14:paraId="4842BC56" w14:textId="77777777" w:rsidR="004D0D5D" w:rsidRPr="004D0D5D" w:rsidRDefault="004D0D5D" w:rsidP="004D0D5D">
            <w:pPr>
              <w:spacing w:after="0" w:line="240" w:lineRule="auto"/>
              <w:rPr>
                <w:rFonts w:eastAsia="Times New Roman" w:cstheme="minorHAnsi"/>
                <w:sz w:val="16"/>
                <w:szCs w:val="24"/>
                <w:lang w:eastAsia="fr-FR"/>
              </w:rPr>
            </w:pPr>
          </w:p>
        </w:tc>
      </w:tr>
    </w:tbl>
    <w:p w14:paraId="0CFF2168" w14:textId="77777777" w:rsidR="004D0D5D" w:rsidRPr="004D0D5D" w:rsidRDefault="004D0D5D" w:rsidP="004D0D5D">
      <w:pPr>
        <w:spacing w:after="0" w:line="240" w:lineRule="auto"/>
        <w:rPr>
          <w:rFonts w:eastAsia="Times New Roman" w:cstheme="minorHAnsi"/>
          <w:sz w:val="24"/>
          <w:szCs w:val="24"/>
          <w:lang w:eastAsia="fr-FR"/>
        </w:rPr>
      </w:pPr>
    </w:p>
    <w:p w14:paraId="32B1389F" w14:textId="77777777" w:rsidR="004D0D5D" w:rsidRPr="004D0D5D" w:rsidRDefault="004D0D5D" w:rsidP="004D0D5D">
      <w:pPr>
        <w:spacing w:after="0" w:line="240" w:lineRule="auto"/>
        <w:rPr>
          <w:rFonts w:eastAsia="Times New Roman" w:cstheme="minorHAnsi"/>
          <w:sz w:val="24"/>
          <w:szCs w:val="24"/>
          <w:lang w:eastAsia="fr-FR"/>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8"/>
        <w:gridCol w:w="5065"/>
      </w:tblGrid>
      <w:tr w:rsidR="004D0D5D" w:rsidRPr="004D0D5D" w14:paraId="53122898" w14:textId="77777777" w:rsidTr="004D0D5D">
        <w:trPr>
          <w:cantSplit/>
        </w:trPr>
        <w:tc>
          <w:tcPr>
            <w:tcW w:w="9953" w:type="dxa"/>
            <w:gridSpan w:val="2"/>
          </w:tcPr>
          <w:p w14:paraId="53D5FB2F" w14:textId="77777777" w:rsidR="004D0D5D" w:rsidRPr="004D0D5D" w:rsidRDefault="004D0D5D" w:rsidP="004D0D5D">
            <w:pPr>
              <w:keepNext/>
              <w:spacing w:after="0" w:line="240" w:lineRule="auto"/>
              <w:jc w:val="center"/>
              <w:outlineLvl w:val="1"/>
              <w:rPr>
                <w:rFonts w:eastAsia="Times New Roman" w:cstheme="minorHAnsi"/>
                <w:b/>
                <w:bCs/>
                <w:sz w:val="20"/>
                <w:szCs w:val="24"/>
                <w:lang w:eastAsia="fr-FR"/>
              </w:rPr>
            </w:pPr>
            <w:r w:rsidRPr="004D0D5D">
              <w:rPr>
                <w:rFonts w:eastAsia="Times New Roman" w:cstheme="minorHAnsi"/>
                <w:b/>
                <w:bCs/>
                <w:sz w:val="20"/>
                <w:szCs w:val="24"/>
                <w:lang w:eastAsia="fr-FR"/>
              </w:rPr>
              <w:t>ÉLÉMENTS DE GESTION de la surveillance des moyens de maîtrise mis en œuvre</w:t>
            </w:r>
          </w:p>
        </w:tc>
      </w:tr>
      <w:tr w:rsidR="004D0D5D" w:rsidRPr="004D0D5D" w14:paraId="0D90F813" w14:textId="77777777" w:rsidTr="004D0D5D">
        <w:tc>
          <w:tcPr>
            <w:tcW w:w="4888" w:type="dxa"/>
          </w:tcPr>
          <w:p w14:paraId="7AAC25FC" w14:textId="77777777" w:rsidR="004D0D5D" w:rsidRPr="004D0D5D" w:rsidRDefault="004D0D5D" w:rsidP="004D0D5D">
            <w:pPr>
              <w:keepNext/>
              <w:spacing w:after="0" w:line="240" w:lineRule="auto"/>
              <w:jc w:val="center"/>
              <w:outlineLvl w:val="0"/>
              <w:rPr>
                <w:rFonts w:eastAsia="Times New Roman" w:cstheme="minorHAnsi"/>
                <w:b/>
                <w:bCs/>
                <w:sz w:val="16"/>
                <w:szCs w:val="24"/>
                <w:lang w:eastAsia="fr-FR"/>
              </w:rPr>
            </w:pPr>
          </w:p>
          <w:p w14:paraId="393A1B6D" w14:textId="77777777" w:rsidR="004D0D5D" w:rsidRPr="004D0D5D" w:rsidRDefault="004D0D5D" w:rsidP="004D0D5D">
            <w:pPr>
              <w:keepNext/>
              <w:spacing w:after="0" w:line="240" w:lineRule="auto"/>
              <w:jc w:val="center"/>
              <w:outlineLvl w:val="0"/>
              <w:rPr>
                <w:rFonts w:eastAsia="Times New Roman" w:cstheme="minorHAnsi"/>
                <w:b/>
                <w:bCs/>
                <w:sz w:val="16"/>
                <w:szCs w:val="24"/>
                <w:lang w:eastAsia="fr-FR"/>
              </w:rPr>
            </w:pPr>
            <w:r w:rsidRPr="004D0D5D">
              <w:rPr>
                <w:rFonts w:eastAsia="Times New Roman" w:cstheme="minorHAnsi"/>
                <w:b/>
                <w:bCs/>
                <w:sz w:val="16"/>
                <w:szCs w:val="24"/>
                <w:lang w:eastAsia="fr-FR"/>
              </w:rPr>
              <w:t>CONTRÔLE VISUEL PAR L’OPÉRATEUR</w:t>
            </w:r>
          </w:p>
          <w:p w14:paraId="053AE736"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de l'utilisation effective des moyens de gestion de la surveillance mis en place,</w:t>
            </w:r>
          </w:p>
          <w:p w14:paraId="3FC4C873"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des DLC/DLUO des matières premières réceptionnées,</w:t>
            </w:r>
          </w:p>
          <w:p w14:paraId="7B4AC8B4"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de la protection des blessures,</w:t>
            </w:r>
          </w:p>
          <w:p w14:paraId="7F0294ED"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de l'approvisionnement suffisant en papier hygiénique, savon, produits d'entretien,</w:t>
            </w:r>
          </w:p>
          <w:p w14:paraId="21184BE6"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xml:space="preserve">   </w:t>
            </w:r>
            <w:proofErr w:type="gramStart"/>
            <w:r w:rsidRPr="004D0D5D">
              <w:rPr>
                <w:rFonts w:eastAsia="Times New Roman" w:cstheme="minorHAnsi"/>
                <w:sz w:val="16"/>
                <w:szCs w:val="24"/>
                <w:lang w:eastAsia="fr-FR"/>
              </w:rPr>
              <w:t>de</w:t>
            </w:r>
            <w:proofErr w:type="gramEnd"/>
            <w:r w:rsidRPr="004D0D5D">
              <w:rPr>
                <w:rFonts w:eastAsia="Times New Roman" w:cstheme="minorHAnsi"/>
                <w:sz w:val="16"/>
                <w:szCs w:val="24"/>
                <w:lang w:eastAsia="fr-FR"/>
              </w:rPr>
              <w:t xml:space="preserve"> l'absence visible de nuisibles ou de leurs déjections, etc.</w:t>
            </w:r>
          </w:p>
        </w:tc>
        <w:tc>
          <w:tcPr>
            <w:tcW w:w="5065" w:type="dxa"/>
          </w:tcPr>
          <w:p w14:paraId="3C247D83" w14:textId="77777777" w:rsidR="004D0D5D" w:rsidRPr="004D0D5D" w:rsidRDefault="004D0D5D" w:rsidP="004D0D5D">
            <w:pPr>
              <w:keepNext/>
              <w:spacing w:after="0" w:line="240" w:lineRule="auto"/>
              <w:jc w:val="center"/>
              <w:outlineLvl w:val="0"/>
              <w:rPr>
                <w:rFonts w:eastAsia="Times New Roman" w:cstheme="minorHAnsi"/>
                <w:b/>
                <w:bCs/>
                <w:sz w:val="16"/>
                <w:szCs w:val="24"/>
                <w:lang w:eastAsia="fr-FR"/>
              </w:rPr>
            </w:pPr>
          </w:p>
          <w:p w14:paraId="5EEFE4F4" w14:textId="77777777" w:rsidR="004D0D5D" w:rsidRPr="004D0D5D" w:rsidRDefault="004D0D5D" w:rsidP="004D0D5D">
            <w:pPr>
              <w:spacing w:after="0" w:line="240" w:lineRule="auto"/>
              <w:rPr>
                <w:rFonts w:eastAsia="Times New Roman" w:cstheme="minorHAnsi"/>
                <w:b/>
                <w:bCs/>
                <w:sz w:val="16"/>
                <w:szCs w:val="24"/>
                <w:lang w:eastAsia="fr-FR"/>
              </w:rPr>
            </w:pPr>
            <w:r w:rsidRPr="004D0D5D">
              <w:rPr>
                <w:rFonts w:eastAsia="Times New Roman" w:cstheme="minorHAnsi"/>
                <w:b/>
                <w:bCs/>
                <w:sz w:val="16"/>
                <w:szCs w:val="24"/>
                <w:lang w:eastAsia="fr-FR"/>
              </w:rPr>
              <w:t>UTILISATION D’UN CLASSEUR DE RANGEMENT ET D’ENREGISTREMENT :</w:t>
            </w:r>
          </w:p>
          <w:p w14:paraId="342F40BB"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pour les notices d'utilisation des produits d'entretien et du matériel,</w:t>
            </w:r>
          </w:p>
          <w:p w14:paraId="13D3027B"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pour les coordonnées des fournisseurs,</w:t>
            </w:r>
          </w:p>
          <w:p w14:paraId="2112D32C"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pour les attestations de stage de formation continue,</w:t>
            </w:r>
          </w:p>
          <w:p w14:paraId="6A3BF215"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pour les contrats de maintenance,</w:t>
            </w:r>
          </w:p>
          <w:p w14:paraId="18C30B30"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pour les comptes-rendus de visites techniques et officielles, etc.</w:t>
            </w:r>
          </w:p>
        </w:tc>
      </w:tr>
      <w:tr w:rsidR="004D0D5D" w:rsidRPr="004D0D5D" w14:paraId="2AF34B55" w14:textId="77777777" w:rsidTr="004D0D5D">
        <w:trPr>
          <w:trHeight w:val="1268"/>
        </w:trPr>
        <w:tc>
          <w:tcPr>
            <w:tcW w:w="4888" w:type="dxa"/>
          </w:tcPr>
          <w:p w14:paraId="0D8996E5" w14:textId="77777777" w:rsidR="004D0D5D" w:rsidRPr="004D0D5D" w:rsidRDefault="004D0D5D" w:rsidP="004D0D5D">
            <w:pPr>
              <w:spacing w:after="0" w:line="240" w:lineRule="auto"/>
              <w:rPr>
                <w:rFonts w:eastAsia="Times New Roman" w:cstheme="minorHAnsi"/>
                <w:b/>
                <w:bCs/>
                <w:sz w:val="16"/>
                <w:szCs w:val="24"/>
                <w:lang w:eastAsia="fr-FR"/>
              </w:rPr>
            </w:pPr>
          </w:p>
          <w:p w14:paraId="726E8630" w14:textId="77777777" w:rsidR="004D0D5D" w:rsidRPr="004D0D5D" w:rsidRDefault="004D0D5D" w:rsidP="004D0D5D">
            <w:pPr>
              <w:spacing w:after="0" w:line="240" w:lineRule="auto"/>
              <w:rPr>
                <w:rFonts w:eastAsia="Times New Roman" w:cstheme="minorHAnsi"/>
                <w:b/>
                <w:bCs/>
                <w:sz w:val="16"/>
                <w:szCs w:val="24"/>
                <w:lang w:eastAsia="fr-FR"/>
              </w:rPr>
            </w:pPr>
            <w:r w:rsidRPr="004D0D5D">
              <w:rPr>
                <w:rFonts w:eastAsia="Times New Roman" w:cstheme="minorHAnsi"/>
                <w:b/>
                <w:bCs/>
                <w:sz w:val="16"/>
                <w:szCs w:val="24"/>
                <w:lang w:eastAsia="fr-FR"/>
              </w:rPr>
              <w:t>PROTOCOLE DE NETTOYAGE ET DÉSINFECTION :</w:t>
            </w:r>
          </w:p>
          <w:p w14:paraId="151EC5B8"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xml:space="preserve"> </w:t>
            </w:r>
            <w:proofErr w:type="gramStart"/>
            <w:r w:rsidRPr="004D0D5D">
              <w:rPr>
                <w:rFonts w:eastAsia="Times New Roman" w:cstheme="minorHAnsi"/>
                <w:sz w:val="16"/>
                <w:szCs w:val="24"/>
                <w:lang w:eastAsia="fr-FR"/>
              </w:rPr>
              <w:t>des</w:t>
            </w:r>
            <w:proofErr w:type="gramEnd"/>
            <w:r w:rsidRPr="004D0D5D">
              <w:rPr>
                <w:rFonts w:eastAsia="Times New Roman" w:cstheme="minorHAnsi"/>
                <w:sz w:val="16"/>
                <w:szCs w:val="24"/>
                <w:lang w:eastAsia="fr-FR"/>
              </w:rPr>
              <w:t xml:space="preserve"> machines,</w:t>
            </w:r>
          </w:p>
          <w:p w14:paraId="5893D512"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des plans de travail,</w:t>
            </w:r>
          </w:p>
          <w:p w14:paraId="3A61FA57"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des ustensiles.</w:t>
            </w:r>
          </w:p>
          <w:p w14:paraId="5BCDBD89"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 xml:space="preserve">  (Comment faire, à quelle fréquence, personne responsable)</w:t>
            </w:r>
          </w:p>
        </w:tc>
        <w:tc>
          <w:tcPr>
            <w:tcW w:w="5065" w:type="dxa"/>
          </w:tcPr>
          <w:p w14:paraId="7EED1A1D" w14:textId="77777777" w:rsidR="004D0D5D" w:rsidRPr="004D0D5D" w:rsidRDefault="004D0D5D" w:rsidP="004D0D5D">
            <w:pPr>
              <w:spacing w:after="0" w:line="240" w:lineRule="auto"/>
              <w:rPr>
                <w:rFonts w:eastAsia="Times New Roman" w:cstheme="minorHAnsi"/>
                <w:b/>
                <w:bCs/>
                <w:sz w:val="16"/>
                <w:szCs w:val="24"/>
                <w:lang w:eastAsia="fr-FR"/>
              </w:rPr>
            </w:pPr>
          </w:p>
          <w:p w14:paraId="690FD992" w14:textId="77777777" w:rsidR="004D0D5D" w:rsidRPr="004D0D5D" w:rsidRDefault="004D0D5D" w:rsidP="004D0D5D">
            <w:pPr>
              <w:keepNext/>
              <w:spacing w:after="0" w:line="240" w:lineRule="auto"/>
              <w:jc w:val="center"/>
              <w:outlineLvl w:val="0"/>
              <w:rPr>
                <w:rFonts w:eastAsia="Times New Roman" w:cstheme="minorHAnsi"/>
                <w:b/>
                <w:bCs/>
                <w:sz w:val="16"/>
                <w:szCs w:val="24"/>
                <w:lang w:eastAsia="fr-FR"/>
              </w:rPr>
            </w:pPr>
            <w:r w:rsidRPr="004D0D5D">
              <w:rPr>
                <w:rFonts w:eastAsia="Times New Roman" w:cstheme="minorHAnsi"/>
                <w:b/>
                <w:bCs/>
                <w:sz w:val="16"/>
                <w:szCs w:val="24"/>
                <w:lang w:eastAsia="fr-FR"/>
              </w:rPr>
              <w:t>AFFICHES DE SENSIBILISATION A L’HYGIÈNE</w:t>
            </w:r>
          </w:p>
          <w:p w14:paraId="201AACCD" w14:textId="77777777" w:rsidR="004D0D5D" w:rsidRPr="004D0D5D" w:rsidRDefault="004D0D5D" w:rsidP="004D0D5D">
            <w:pPr>
              <w:spacing w:after="0" w:line="240" w:lineRule="auto"/>
              <w:rPr>
                <w:rFonts w:eastAsia="Times New Roman" w:cstheme="minorHAnsi"/>
                <w:sz w:val="16"/>
                <w:szCs w:val="24"/>
                <w:lang w:eastAsia="fr-FR"/>
              </w:rPr>
            </w:pPr>
            <w:r w:rsidRPr="004D0D5D">
              <w:rPr>
                <w:rFonts w:ascii="Tahoma" w:eastAsia="Times New Roman" w:hAnsi="Tahoma" w:cs="Tahoma"/>
                <w:sz w:val="16"/>
                <w:szCs w:val="24"/>
                <w:lang w:eastAsia="fr-FR"/>
              </w:rPr>
              <w:t>�</w:t>
            </w:r>
            <w:r w:rsidRPr="004D0D5D">
              <w:rPr>
                <w:rFonts w:eastAsia="Times New Roman" w:cstheme="minorHAnsi"/>
                <w:sz w:val="16"/>
                <w:szCs w:val="24"/>
                <w:lang w:eastAsia="fr-FR"/>
              </w:rPr>
              <w:t>"Pensez à vous laver les mains à la sortie des toilettes"</w:t>
            </w:r>
          </w:p>
          <w:p w14:paraId="3A640A7E" w14:textId="77777777" w:rsidR="004D0D5D" w:rsidRPr="004D0D5D" w:rsidRDefault="004D0D5D" w:rsidP="004D0D5D">
            <w:pPr>
              <w:spacing w:after="0" w:line="240" w:lineRule="auto"/>
              <w:rPr>
                <w:rFonts w:eastAsia="Times New Roman" w:cstheme="minorHAnsi"/>
                <w:sz w:val="16"/>
                <w:szCs w:val="24"/>
                <w:lang w:eastAsia="fr-FR"/>
              </w:rPr>
            </w:pPr>
            <w:r w:rsidRPr="004D0D5D">
              <w:rPr>
                <w:rFonts w:eastAsia="Times New Roman" w:cstheme="minorHAnsi"/>
                <w:sz w:val="16"/>
                <w:szCs w:val="24"/>
                <w:lang w:eastAsia="fr-FR"/>
              </w:rPr>
              <w:t>"Comment se laver correctement les mains", etc.</w:t>
            </w:r>
          </w:p>
        </w:tc>
      </w:tr>
      <w:tr w:rsidR="004D0D5D" w:rsidRPr="004D0D5D" w14:paraId="087096E5" w14:textId="77777777" w:rsidTr="004D0D5D">
        <w:tc>
          <w:tcPr>
            <w:tcW w:w="4888" w:type="dxa"/>
          </w:tcPr>
          <w:p w14:paraId="529DC143" w14:textId="77777777" w:rsidR="004D0D5D" w:rsidRPr="004D0D5D" w:rsidRDefault="004D0D5D" w:rsidP="004D0D5D">
            <w:pPr>
              <w:spacing w:after="0" w:line="240" w:lineRule="auto"/>
              <w:rPr>
                <w:rFonts w:eastAsia="Times New Roman" w:cstheme="minorHAnsi"/>
                <w:sz w:val="16"/>
                <w:szCs w:val="24"/>
                <w:lang w:eastAsia="fr-FR"/>
              </w:rPr>
            </w:pPr>
          </w:p>
          <w:p w14:paraId="090C08D3" w14:textId="77777777" w:rsidR="004D0D5D" w:rsidRPr="004D0D5D" w:rsidRDefault="004D0D5D" w:rsidP="004D0D5D">
            <w:pPr>
              <w:spacing w:after="0" w:line="240" w:lineRule="auto"/>
              <w:ind w:firstLine="708"/>
              <w:rPr>
                <w:rFonts w:eastAsia="Times New Roman" w:cstheme="minorHAnsi"/>
                <w:b/>
                <w:bCs/>
                <w:sz w:val="16"/>
                <w:szCs w:val="24"/>
                <w:lang w:eastAsia="fr-FR"/>
              </w:rPr>
            </w:pPr>
            <w:r w:rsidRPr="004D0D5D">
              <w:rPr>
                <w:rFonts w:eastAsia="Times New Roman" w:cstheme="minorHAnsi"/>
                <w:b/>
                <w:bCs/>
                <w:sz w:val="16"/>
                <w:szCs w:val="24"/>
                <w:lang w:eastAsia="fr-FR"/>
              </w:rPr>
              <w:t>STAGES DE FORMATION A SUIVRE :</w:t>
            </w:r>
          </w:p>
          <w:p w14:paraId="2DBB4631" w14:textId="77777777" w:rsidR="004D0D5D" w:rsidRPr="004D0D5D" w:rsidRDefault="004D0D5D" w:rsidP="004D0D5D">
            <w:pPr>
              <w:spacing w:after="0" w:line="240" w:lineRule="auto"/>
              <w:rPr>
                <w:rFonts w:eastAsia="Times New Roman" w:cstheme="minorHAnsi"/>
                <w:sz w:val="16"/>
                <w:szCs w:val="24"/>
                <w:lang w:eastAsia="fr-FR"/>
              </w:rPr>
            </w:pPr>
            <w:proofErr w:type="gramStart"/>
            <w:r w:rsidRPr="004D0D5D">
              <w:rPr>
                <w:rFonts w:eastAsia="Times New Roman" w:cstheme="minorHAnsi"/>
                <w:sz w:val="16"/>
                <w:szCs w:val="24"/>
                <w:lang w:eastAsia="fr-FR"/>
              </w:rPr>
              <w:t>pour</w:t>
            </w:r>
            <w:proofErr w:type="gramEnd"/>
            <w:r w:rsidRPr="004D0D5D">
              <w:rPr>
                <w:rFonts w:eastAsia="Times New Roman" w:cstheme="minorHAnsi"/>
                <w:sz w:val="16"/>
                <w:szCs w:val="24"/>
                <w:lang w:eastAsia="fr-FR"/>
              </w:rPr>
              <w:t xml:space="preserve"> la maîtrise de l'hygiène, etc.</w:t>
            </w:r>
          </w:p>
        </w:tc>
        <w:tc>
          <w:tcPr>
            <w:tcW w:w="5065" w:type="dxa"/>
          </w:tcPr>
          <w:p w14:paraId="0480A0D8" w14:textId="77777777" w:rsidR="004D0D5D" w:rsidRPr="004D0D5D" w:rsidRDefault="004D0D5D" w:rsidP="004D0D5D">
            <w:pPr>
              <w:spacing w:after="0" w:line="240" w:lineRule="auto"/>
              <w:rPr>
                <w:rFonts w:eastAsia="Times New Roman" w:cstheme="minorHAnsi"/>
                <w:sz w:val="16"/>
                <w:szCs w:val="24"/>
                <w:lang w:eastAsia="fr-FR"/>
              </w:rPr>
            </w:pPr>
          </w:p>
          <w:p w14:paraId="55A7262E" w14:textId="77777777" w:rsidR="004D0D5D" w:rsidRPr="004D0D5D" w:rsidRDefault="004D0D5D" w:rsidP="004D0D5D">
            <w:pPr>
              <w:spacing w:after="0" w:line="240" w:lineRule="auto"/>
              <w:ind w:firstLine="708"/>
              <w:rPr>
                <w:rFonts w:eastAsia="Times New Roman" w:cstheme="minorHAnsi"/>
                <w:sz w:val="16"/>
                <w:szCs w:val="24"/>
                <w:lang w:eastAsia="fr-FR"/>
              </w:rPr>
            </w:pPr>
          </w:p>
        </w:tc>
      </w:tr>
    </w:tbl>
    <w:p w14:paraId="62597D0C" w14:textId="77777777" w:rsidR="004D0D5D" w:rsidRPr="004D0D5D" w:rsidRDefault="004D0D5D" w:rsidP="004D0D5D">
      <w:pPr>
        <w:spacing w:after="0" w:line="240" w:lineRule="auto"/>
        <w:rPr>
          <w:rFonts w:eastAsia="Times New Roman" w:cstheme="minorHAnsi"/>
          <w:sz w:val="18"/>
          <w:szCs w:val="24"/>
          <w:lang w:eastAsia="fr-FR"/>
        </w:rPr>
      </w:pPr>
    </w:p>
    <w:p w14:paraId="1E1F157F" w14:textId="77777777" w:rsidR="004D0D5D" w:rsidRPr="004D0D5D" w:rsidRDefault="004D0D5D" w:rsidP="004D0D5D">
      <w:pPr>
        <w:spacing w:after="0" w:line="240" w:lineRule="auto"/>
        <w:rPr>
          <w:rFonts w:eastAsia="Times New Roman" w:cstheme="minorHAnsi"/>
          <w:i/>
          <w:iCs/>
          <w:sz w:val="16"/>
          <w:szCs w:val="24"/>
          <w:lang w:eastAsia="fr-FR"/>
        </w:rPr>
      </w:pPr>
      <w:r w:rsidRPr="004D0D5D">
        <w:rPr>
          <w:rFonts w:eastAsia="Times New Roman" w:cstheme="minorHAnsi"/>
          <w:i/>
          <w:iCs/>
          <w:sz w:val="16"/>
          <w:szCs w:val="24"/>
          <w:lang w:eastAsia="fr-FR"/>
        </w:rPr>
        <w:t>Document de référence : Guide de bonnes pratiques d’hygiène en Pâtisserie 1995</w:t>
      </w:r>
    </w:p>
    <w:p w14:paraId="29885E56" w14:textId="77777777" w:rsidR="004D0D5D" w:rsidRPr="004D0D5D" w:rsidRDefault="004D0D5D" w:rsidP="004D0D5D">
      <w:pPr>
        <w:spacing w:after="0" w:line="240" w:lineRule="auto"/>
        <w:rPr>
          <w:rFonts w:eastAsia="Times New Roman" w:cstheme="minorHAnsi"/>
          <w:i/>
          <w:iCs/>
          <w:sz w:val="16"/>
          <w:szCs w:val="24"/>
          <w:lang w:eastAsia="fr-FR"/>
        </w:rPr>
      </w:pPr>
      <w:r w:rsidRPr="004D0D5D">
        <w:rPr>
          <w:rFonts w:eastAsia="Times New Roman" w:cstheme="minorHAnsi"/>
          <w:i/>
          <w:iCs/>
          <w:sz w:val="16"/>
          <w:szCs w:val="24"/>
          <w:lang w:eastAsia="fr-FR"/>
        </w:rPr>
        <w:t xml:space="preserve">HACCP : Hygiène Assurée </w:t>
      </w:r>
      <w:r w:rsidRPr="004D0D5D">
        <w:rPr>
          <w:rFonts w:eastAsia="Times New Roman" w:cstheme="minorHAnsi"/>
          <w:i/>
          <w:iCs/>
          <w:sz w:val="16"/>
          <w:szCs w:val="16"/>
          <w:lang w:eastAsia="fr-FR"/>
        </w:rPr>
        <w:t>Ça C’est Parfait : les bons gestes au bon moment</w:t>
      </w:r>
    </w:p>
    <w:p w14:paraId="6F97E1BB" w14:textId="77777777" w:rsidR="004D0D5D" w:rsidRPr="004D0D5D" w:rsidRDefault="004D0D5D" w:rsidP="004D0D5D">
      <w:pPr>
        <w:spacing w:after="0" w:line="240" w:lineRule="auto"/>
        <w:rPr>
          <w:rFonts w:eastAsia="Times New Roman" w:cstheme="minorHAnsi"/>
          <w:sz w:val="24"/>
          <w:szCs w:val="24"/>
          <w:lang w:eastAsia="fr-FR"/>
        </w:rPr>
      </w:pPr>
    </w:p>
    <w:p w14:paraId="30BBB0A1" w14:textId="77777777" w:rsidR="004D0D5D" w:rsidRPr="004D0D5D" w:rsidRDefault="004D0D5D" w:rsidP="004D0D5D">
      <w:pPr>
        <w:rPr>
          <w:rFonts w:cstheme="minorHAnsi"/>
        </w:rPr>
      </w:pPr>
    </w:p>
    <w:p w14:paraId="3BEA9012" w14:textId="77777777" w:rsidR="004D0D5D" w:rsidRPr="004D0D5D" w:rsidRDefault="004D0D5D" w:rsidP="00AB0575">
      <w:pPr>
        <w:rPr>
          <w:rFonts w:cstheme="minorHAnsi"/>
        </w:rPr>
      </w:pPr>
    </w:p>
    <w:sectPr w:rsidR="004D0D5D" w:rsidRPr="004D0D5D" w:rsidSect="00DE5E32">
      <w:headerReference w:type="default" r:id="rId6"/>
      <w:footerReference w:type="default" r:id="rId7"/>
      <w:pgSz w:w="11906" w:h="16838" w:code="9"/>
      <w:pgMar w:top="284" w:right="284" w:bottom="454" w:left="340" w:header="142" w:footer="113" w:gutter="6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79667" w14:textId="77777777" w:rsidR="001E72D5" w:rsidRDefault="001E72D5" w:rsidP="000C4ADC">
      <w:pPr>
        <w:spacing w:after="0" w:line="240" w:lineRule="auto"/>
      </w:pPr>
      <w:r>
        <w:separator/>
      </w:r>
    </w:p>
  </w:endnote>
  <w:endnote w:type="continuationSeparator" w:id="0">
    <w:p w14:paraId="39A792A5" w14:textId="77777777" w:rsidR="001E72D5" w:rsidRDefault="001E72D5"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4D0D5D" w:rsidRPr="00A3679C" w14:paraId="66217AFC" w14:textId="77777777" w:rsidTr="00A3679C">
      <w:trPr>
        <w:cantSplit/>
        <w:trHeight w:val="87"/>
        <w:jc w:val="center"/>
      </w:trPr>
      <w:tc>
        <w:tcPr>
          <w:tcW w:w="8781" w:type="dxa"/>
          <w:tcBorders>
            <w:top w:val="single" w:sz="4" w:space="0" w:color="000000"/>
          </w:tcBorders>
          <w:vAlign w:val="center"/>
        </w:tcPr>
        <w:p w14:paraId="0B1832BB" w14:textId="70DEE885" w:rsidR="004D0D5D" w:rsidRPr="00D758BB" w:rsidRDefault="004D0D5D" w:rsidP="00A3679C">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13.CCP.Réception des matières premières.docx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3A5EE91B" w14:textId="77777777" w:rsidR="004D0D5D" w:rsidRPr="00A3679C" w:rsidRDefault="004D0D5D" w:rsidP="00A3679C">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4D0D5D" w:rsidRPr="00A3679C" w14:paraId="4EEF762D" w14:textId="77777777" w:rsidTr="00A3679C">
      <w:trPr>
        <w:cantSplit/>
        <w:trHeight w:val="225"/>
        <w:jc w:val="center"/>
      </w:trPr>
      <w:tc>
        <w:tcPr>
          <w:tcW w:w="10286" w:type="dxa"/>
          <w:gridSpan w:val="2"/>
        </w:tcPr>
        <w:p w14:paraId="71B4D9EC" w14:textId="77777777" w:rsidR="004D0D5D" w:rsidRPr="00310025" w:rsidRDefault="004D0D5D" w:rsidP="00310025">
          <w:pPr>
            <w:suppressAutoHyphens/>
            <w:snapToGrid w:val="0"/>
            <w:spacing w:after="0" w:line="276" w:lineRule="auto"/>
            <w:rPr>
              <w:rFonts w:ascii="Arial" w:eastAsia="Calibri" w:hAnsi="Arial" w:cs="Arial"/>
              <w:sz w:val="16"/>
              <w:szCs w:val="16"/>
              <w:lang w:eastAsia="ar-SA"/>
            </w:rPr>
          </w:pPr>
          <w:r w:rsidRPr="00310025">
            <w:rPr>
              <w:rFonts w:ascii="Arial" w:eastAsia="Calibri" w:hAnsi="Arial" w:cs="Arial"/>
              <w:sz w:val="16"/>
              <w:szCs w:val="16"/>
              <w:lang w:eastAsia="ar-SA"/>
            </w:rPr>
            <w:t xml:space="preserve">Ressource documentaire : Fabrice </w:t>
          </w:r>
          <w:proofErr w:type="spellStart"/>
          <w:r w:rsidRPr="00310025">
            <w:rPr>
              <w:rFonts w:ascii="Arial" w:eastAsia="Calibri" w:hAnsi="Arial" w:cs="Arial"/>
              <w:sz w:val="16"/>
              <w:szCs w:val="16"/>
              <w:lang w:eastAsia="ar-SA"/>
            </w:rPr>
            <w:t>Alric</w:t>
          </w:r>
          <w:proofErr w:type="spellEnd"/>
          <w:r w:rsidRPr="00310025">
            <w:rPr>
              <w:rFonts w:ascii="Arial" w:eastAsia="Calibri" w:hAnsi="Arial" w:cs="Arial"/>
              <w:sz w:val="16"/>
              <w:szCs w:val="16"/>
              <w:lang w:eastAsia="ar-SA"/>
            </w:rPr>
            <w:t xml:space="preserve"> Restaurant Municipal D’Issoire </w:t>
          </w:r>
        </w:p>
        <w:p w14:paraId="66AB2676" w14:textId="18199422" w:rsidR="004D0D5D" w:rsidRPr="00A3679C" w:rsidRDefault="004D0D5D" w:rsidP="00310025">
          <w:pPr>
            <w:suppressAutoHyphens/>
            <w:snapToGrid w:val="0"/>
            <w:spacing w:after="0" w:line="276" w:lineRule="auto"/>
            <w:rPr>
              <w:rFonts w:ascii="Arial" w:eastAsia="Calibri" w:hAnsi="Arial" w:cs="Arial"/>
              <w:sz w:val="16"/>
              <w:szCs w:val="16"/>
              <w:lang w:eastAsia="ar-SA"/>
            </w:rPr>
          </w:pPr>
          <w:r w:rsidRPr="00310025">
            <w:rPr>
              <w:rFonts w:ascii="Arial" w:eastAsia="Calibri" w:hAnsi="Arial" w:cs="Arial"/>
              <w:sz w:val="16"/>
              <w:szCs w:val="16"/>
              <w:lang w:eastAsia="ar-SA"/>
            </w:rPr>
            <w:t xml:space="preserve">Lien : </w:t>
          </w:r>
          <w:hyperlink r:id="rId1" w:history="1">
            <w:r w:rsidRPr="0037685D">
              <w:rPr>
                <w:rStyle w:val="Lienhypertexte"/>
                <w:rFonts w:ascii="Arial" w:eastAsia="Calibri" w:hAnsi="Arial" w:cs="Arial"/>
                <w:sz w:val="16"/>
                <w:szCs w:val="16"/>
                <w:lang w:eastAsia="ar-SA"/>
              </w:rPr>
              <w:t>http://www.issoire.fr/Education-et-enfance/Restauration-scolaire</w:t>
            </w:r>
          </w:hyperlink>
          <w:r>
            <w:rPr>
              <w:rFonts w:ascii="Arial" w:eastAsia="Calibri" w:hAnsi="Arial" w:cs="Arial"/>
              <w:sz w:val="16"/>
              <w:szCs w:val="16"/>
              <w:lang w:eastAsia="ar-SA"/>
            </w:rPr>
            <w:t xml:space="preserve"> </w:t>
          </w:r>
        </w:p>
      </w:tc>
    </w:tr>
  </w:tbl>
  <w:p w14:paraId="5395791C" w14:textId="77777777" w:rsidR="004D0D5D" w:rsidRDefault="004D0D5D" w:rsidP="00A3679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229D4" w14:textId="77777777" w:rsidR="001E72D5" w:rsidRDefault="001E72D5" w:rsidP="000C4ADC">
      <w:pPr>
        <w:spacing w:after="0" w:line="240" w:lineRule="auto"/>
      </w:pPr>
      <w:r>
        <w:separator/>
      </w:r>
    </w:p>
  </w:footnote>
  <w:footnote w:type="continuationSeparator" w:id="0">
    <w:p w14:paraId="2F384494" w14:textId="77777777" w:rsidR="001E72D5" w:rsidRDefault="001E72D5" w:rsidP="000C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54981" w14:textId="77777777" w:rsidR="004D0D5D" w:rsidRDefault="004D0D5D">
    <w:pPr>
      <w:pStyle w:val="En-tte"/>
    </w:pPr>
  </w:p>
  <w:p w14:paraId="3CBE0D3A" w14:textId="77777777" w:rsidR="004D0D5D" w:rsidRPr="005A0296" w:rsidRDefault="004D0D5D">
    <w:pPr>
      <w:pStyle w:val="En-tt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333BC"/>
    <w:rsid w:val="000C4ADC"/>
    <w:rsid w:val="000F3E33"/>
    <w:rsid w:val="001418E0"/>
    <w:rsid w:val="0018600E"/>
    <w:rsid w:val="001E72D5"/>
    <w:rsid w:val="00286000"/>
    <w:rsid w:val="002D560A"/>
    <w:rsid w:val="00310025"/>
    <w:rsid w:val="003E6921"/>
    <w:rsid w:val="004A3DA4"/>
    <w:rsid w:val="004C420C"/>
    <w:rsid w:val="004D0D5D"/>
    <w:rsid w:val="00571BEC"/>
    <w:rsid w:val="005A0296"/>
    <w:rsid w:val="005F3659"/>
    <w:rsid w:val="00601CFB"/>
    <w:rsid w:val="00633DF9"/>
    <w:rsid w:val="0063698F"/>
    <w:rsid w:val="00667737"/>
    <w:rsid w:val="0078380C"/>
    <w:rsid w:val="007D6318"/>
    <w:rsid w:val="007F78BC"/>
    <w:rsid w:val="008648C3"/>
    <w:rsid w:val="008A6739"/>
    <w:rsid w:val="0099095B"/>
    <w:rsid w:val="009F7E20"/>
    <w:rsid w:val="00A160DA"/>
    <w:rsid w:val="00A3679C"/>
    <w:rsid w:val="00AB0575"/>
    <w:rsid w:val="00AC46E0"/>
    <w:rsid w:val="00B25E32"/>
    <w:rsid w:val="00B57C67"/>
    <w:rsid w:val="00C33AF3"/>
    <w:rsid w:val="00C94C35"/>
    <w:rsid w:val="00CC40C2"/>
    <w:rsid w:val="00D046EC"/>
    <w:rsid w:val="00D758BB"/>
    <w:rsid w:val="00DE10ED"/>
    <w:rsid w:val="00DE5E32"/>
    <w:rsid w:val="00DF2305"/>
    <w:rsid w:val="00EB4502"/>
    <w:rsid w:val="00ED1D69"/>
    <w:rsid w:val="00F01DAF"/>
    <w:rsid w:val="00F8244C"/>
    <w:rsid w:val="00FF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80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4ADC"/>
    <w:pPr>
      <w:tabs>
        <w:tab w:val="center" w:pos="4536"/>
        <w:tab w:val="right" w:pos="9072"/>
      </w:tabs>
      <w:spacing w:after="0" w:line="240" w:lineRule="auto"/>
    </w:pPr>
  </w:style>
  <w:style w:type="character" w:customStyle="1" w:styleId="En-tteCar">
    <w:name w:val="En-tête Car"/>
    <w:basedOn w:val="Policepardfaut"/>
    <w:link w:val="En-tte"/>
    <w:uiPriority w:val="99"/>
    <w:rsid w:val="000C4ADC"/>
  </w:style>
  <w:style w:type="paragraph" w:styleId="Pieddepage">
    <w:name w:val="footer"/>
    <w:basedOn w:val="Normal"/>
    <w:link w:val="PieddepageCar"/>
    <w:uiPriority w:val="99"/>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4ADC"/>
  </w:style>
  <w:style w:type="character" w:styleId="Lienhypertexte">
    <w:name w:val="Hyperlink"/>
    <w:basedOn w:val="Policepardfaut"/>
    <w:uiPriority w:val="99"/>
    <w:unhideWhenUsed/>
    <w:rsid w:val="00310025"/>
    <w:rPr>
      <w:color w:val="0563C1" w:themeColor="hyperlink"/>
      <w:u w:val="single"/>
    </w:rPr>
  </w:style>
  <w:style w:type="character" w:styleId="Mentionnonrsolue">
    <w:name w:val="Unresolved Mention"/>
    <w:basedOn w:val="Policepardfaut"/>
    <w:uiPriority w:val="99"/>
    <w:semiHidden/>
    <w:unhideWhenUsed/>
    <w:rsid w:val="00310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ssoire.fr/Education-et-enfance/Restauration-scolai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14</Pages>
  <Words>4371</Words>
  <Characters>24042</Characters>
  <Application>Microsoft Office Word</Application>
  <DocSecurity>0</DocSecurity>
  <Lines>200</Lines>
  <Paragraphs>56</Paragraphs>
  <ScaleCrop>false</ScaleCrop>
  <HeadingPairs>
    <vt:vector size="4" baseType="variant">
      <vt:variant>
        <vt:lpstr>Titre</vt:lpstr>
      </vt:variant>
      <vt:variant>
        <vt:i4>1</vt:i4>
      </vt:variant>
      <vt:variant>
        <vt:lpstr>Titres</vt:lpstr>
      </vt:variant>
      <vt:variant>
        <vt:i4>2</vt:i4>
      </vt:variant>
    </vt:vector>
  </HeadingPairs>
  <TitlesOfParts>
    <vt:vector size="3" baseType="lpstr">
      <vt:lpstr/>
      <vt:lpstr>    STOCKAGE PRODUITS SECS 1/2</vt:lpstr>
      <vt:lpstr>    STOCKAGE PRODUITS SECS 2/2</vt:lpstr>
    </vt:vector>
  </TitlesOfParts>
  <Company/>
  <LinksUpToDate>false</LinksUpToDate>
  <CharactersWithSpaces>28357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14</cp:revision>
  <cp:lastPrinted>2019-11-17T16:07:00Z</cp:lastPrinted>
  <dcterms:created xsi:type="dcterms:W3CDTF">2019-11-25T18:38:00Z</dcterms:created>
  <dcterms:modified xsi:type="dcterms:W3CDTF">2020-04-29T17:19:00Z</dcterms:modified>
</cp:coreProperties>
</file>