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270" w:rsidRDefault="00FA3270" w:rsidP="00FA327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A3270">
        <w:rPr>
          <w:rFonts w:ascii="Times New Roman" w:eastAsia="Times New Roman" w:hAnsi="Times New Roman" w:cs="Times New Roman"/>
          <w:b/>
          <w:bCs/>
          <w:kern w:val="36"/>
          <w:sz w:val="48"/>
          <w:szCs w:val="48"/>
          <w:lang w:eastAsia="fr-FR"/>
        </w:rPr>
        <w:t xml:space="preserve">Nutrition en restauration collective </w:t>
      </w:r>
    </w:p>
    <w:p w:rsidR="00FA3270" w:rsidRDefault="00FA3270" w:rsidP="00FA327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hyperlink r:id="rId4" w:history="1">
        <w:r w:rsidRPr="00C375FB">
          <w:rPr>
            <w:rStyle w:val="Lienhypertexte"/>
            <w:rFonts w:ascii="Times New Roman" w:eastAsia="Times New Roman" w:hAnsi="Times New Roman" w:cs="Times New Roman"/>
            <w:b/>
            <w:bCs/>
            <w:kern w:val="36"/>
            <w:sz w:val="48"/>
            <w:szCs w:val="48"/>
            <w:lang w:eastAsia="fr-FR"/>
          </w:rPr>
          <w:t>http://www.cdg16.fr/orki/view/123/nutrition.html</w:t>
        </w:r>
      </w:hyperlink>
    </w:p>
    <w:p w:rsidR="00FA3270" w:rsidRPr="00FA3270" w:rsidRDefault="00442901" w:rsidP="00FA3270">
      <w:pPr>
        <w:spacing w:after="0" w:line="240" w:lineRule="auto"/>
        <w:rPr>
          <w:rFonts w:ascii="Times New Roman" w:eastAsia="Times New Roman" w:hAnsi="Times New Roman" w:cs="Times New Roman"/>
          <w:b/>
          <w:color w:val="FF0000"/>
          <w:sz w:val="28"/>
          <w:szCs w:val="28"/>
          <w:lang w:eastAsia="fr-FR"/>
        </w:rPr>
      </w:pPr>
      <w:bookmarkStart w:id="0" w:name="313"/>
      <w:bookmarkEnd w:id="0"/>
      <w:r w:rsidRPr="00442901">
        <w:rPr>
          <w:rFonts w:ascii="Times New Roman" w:eastAsia="Times New Roman" w:hAnsi="Times New Roman" w:cs="Times New Roman"/>
          <w:b/>
          <w:color w:val="FF0000"/>
          <w:sz w:val="28"/>
          <w:szCs w:val="28"/>
          <w:lang w:eastAsia="fr-FR"/>
        </w:rPr>
        <w:t>En date du 25 Octobre 2017 les liens sont encore valides</w:t>
      </w:r>
    </w:p>
    <w:p w:rsidR="00FA3270" w:rsidRPr="00FA3270" w:rsidRDefault="00FA3270" w:rsidP="00FA3270">
      <w:pPr>
        <w:spacing w:before="100" w:beforeAutospacing="1" w:after="100" w:afterAutospacing="1" w:line="240" w:lineRule="auto"/>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Depuis plusieurs années, il est observé une montée inquiétante du surpoids et de l'obésité pour l'ensemble de la population française. L'équilibre nutritionnel est un objectif important de Santé Publique. Cet équilibre alimentaire dépend des apports de l'ensemble de la journée. La restauration hors foyers est de ce fait totalement concernée par ces objectifs nationaux relayés par le PNNS (</w:t>
      </w:r>
      <w:r w:rsidRPr="00FA3270">
        <w:rPr>
          <w:rFonts w:ascii="Times New Roman" w:eastAsia="Times New Roman" w:hAnsi="Times New Roman" w:cs="Times New Roman"/>
          <w:i/>
          <w:iCs/>
          <w:sz w:val="24"/>
          <w:szCs w:val="24"/>
          <w:lang w:eastAsia="fr-FR"/>
        </w:rPr>
        <w:t>Programme National Nutrition Santé</w:t>
      </w:r>
      <w:r w:rsidRPr="00FA3270">
        <w:rPr>
          <w:rFonts w:ascii="Times New Roman" w:eastAsia="Times New Roman" w:hAnsi="Times New Roman" w:cs="Times New Roman"/>
          <w:sz w:val="24"/>
          <w:szCs w:val="24"/>
          <w:lang w:eastAsia="fr-FR"/>
        </w:rPr>
        <w:t>), le PNA (</w:t>
      </w:r>
      <w:r w:rsidRPr="00FA3270">
        <w:rPr>
          <w:rFonts w:ascii="Times New Roman" w:eastAsia="Times New Roman" w:hAnsi="Times New Roman" w:cs="Times New Roman"/>
          <w:i/>
          <w:iCs/>
          <w:sz w:val="24"/>
          <w:szCs w:val="24"/>
          <w:lang w:eastAsia="fr-FR"/>
        </w:rPr>
        <w:t>Plan National Alimentation</w:t>
      </w:r>
      <w:r w:rsidRPr="00FA3270">
        <w:rPr>
          <w:rFonts w:ascii="Times New Roman" w:eastAsia="Times New Roman" w:hAnsi="Times New Roman" w:cs="Times New Roman"/>
          <w:sz w:val="24"/>
          <w:szCs w:val="24"/>
          <w:lang w:eastAsia="fr-FR"/>
        </w:rPr>
        <w:t>) et le GEM-RCN.</w:t>
      </w:r>
    </w:p>
    <w:p w:rsidR="00FA3270" w:rsidRPr="00FA3270" w:rsidRDefault="00FA3270" w:rsidP="00FA327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1" w:name="318"/>
      <w:bookmarkEnd w:id="1"/>
      <w:r w:rsidRPr="00FA3270">
        <w:rPr>
          <w:rFonts w:ascii="Times New Roman" w:eastAsia="Times New Roman" w:hAnsi="Times New Roman" w:cs="Times New Roman"/>
          <w:b/>
          <w:bCs/>
          <w:sz w:val="36"/>
          <w:szCs w:val="36"/>
          <w:lang w:eastAsia="fr-FR"/>
        </w:rPr>
        <w:t>GEM-RCN</w:t>
      </w:r>
      <w:bookmarkStart w:id="2" w:name="_GoBack"/>
      <w:bookmarkEnd w:id="2"/>
    </w:p>
    <w:p w:rsidR="00FA3270" w:rsidRPr="00FA3270" w:rsidRDefault="00FA3270" w:rsidP="00FA3270">
      <w:pPr>
        <w:spacing w:before="100" w:beforeAutospacing="1" w:after="100" w:afterAutospacing="1" w:line="240" w:lineRule="auto"/>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En 2015, le GEM-RCN (</w:t>
      </w:r>
      <w:r w:rsidRPr="00FA3270">
        <w:rPr>
          <w:rFonts w:ascii="Times New Roman" w:eastAsia="Times New Roman" w:hAnsi="Times New Roman" w:cs="Times New Roman"/>
          <w:i/>
          <w:iCs/>
          <w:sz w:val="24"/>
          <w:szCs w:val="24"/>
          <w:lang w:eastAsia="fr-FR"/>
        </w:rPr>
        <w:t>Groupement d'Etude des Marchés de Restauration Collective et Nutrition</w:t>
      </w:r>
      <w:r w:rsidRPr="00FA3270">
        <w:rPr>
          <w:rFonts w:ascii="Times New Roman" w:eastAsia="Times New Roman" w:hAnsi="Times New Roman" w:cs="Times New Roman"/>
          <w:sz w:val="24"/>
          <w:szCs w:val="24"/>
          <w:lang w:eastAsia="fr-FR"/>
        </w:rPr>
        <w:t>) a publié de nouvelles recommandations tenant compte des connaissances actualisées des besoins des convives. Six fiches synthétiques sont mises à votre disposition concernant : les plats protidiques, les produits laitiers dont les desserts lactés, la petite enfance, le milieu scolaire, les personnes âgées et le milieu carcéral.</w:t>
      </w:r>
    </w:p>
    <w:p w:rsidR="00FA3270" w:rsidRPr="00FA3270" w:rsidRDefault="00FA3270" w:rsidP="00FA3270">
      <w:pPr>
        <w:spacing w:before="100" w:beforeAutospacing="1" w:after="100" w:afterAutospacing="1" w:line="240" w:lineRule="auto"/>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 xml:space="preserve">Vous trouverez le guide complet (comprenant en annexe les grammages recommandés et les tableaux de contrôle des fréquences, par type de population) ainsi que les fiches synthétiques, en suivant ce lien : </w:t>
      </w:r>
      <w:hyperlink r:id="rId5" w:tgtFrame="_blank" w:history="1">
        <w:r w:rsidRPr="00FA3270">
          <w:rPr>
            <w:rFonts w:ascii="Times New Roman" w:eastAsia="Times New Roman" w:hAnsi="Times New Roman" w:cs="Times New Roman"/>
            <w:color w:val="0000FF"/>
            <w:sz w:val="24"/>
            <w:szCs w:val="24"/>
            <w:u w:val="single"/>
            <w:lang w:eastAsia="fr-FR"/>
          </w:rPr>
          <w:t>http://www.economie.gouv.fr/daj/recommandation-nutrition.</w:t>
        </w:r>
      </w:hyperlink>
    </w:p>
    <w:p w:rsidR="00FA3270" w:rsidRPr="00FA3270" w:rsidRDefault="00FA3270" w:rsidP="00FA3270">
      <w:pPr>
        <w:spacing w:before="100" w:beforeAutospacing="1" w:after="100" w:afterAutospacing="1" w:line="240" w:lineRule="auto"/>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 xml:space="preserve">Pour plus de facilité, vous pouvez utiliser le </w:t>
      </w:r>
      <w:hyperlink r:id="rId6" w:tgtFrame="_blank" w:history="1">
        <w:r w:rsidRPr="00FA3270">
          <w:rPr>
            <w:rFonts w:ascii="Times New Roman" w:eastAsia="Times New Roman" w:hAnsi="Times New Roman" w:cs="Times New Roman"/>
            <w:color w:val="0000FF"/>
            <w:sz w:val="24"/>
            <w:szCs w:val="24"/>
            <w:u w:val="single"/>
            <w:lang w:eastAsia="fr-FR"/>
          </w:rPr>
          <w:t>tableau de fréquences pour le milieu scolaire</w:t>
        </w:r>
      </w:hyperlink>
      <w:r w:rsidRPr="00FA3270">
        <w:rPr>
          <w:rFonts w:ascii="Times New Roman" w:eastAsia="Times New Roman" w:hAnsi="Times New Roman" w:cs="Times New Roman"/>
          <w:sz w:val="24"/>
          <w:szCs w:val="24"/>
          <w:lang w:eastAsia="fr-FR"/>
        </w:rPr>
        <w:t xml:space="preserve"> qui a été reformaté afin d'obtenir une page unique.</w:t>
      </w:r>
    </w:p>
    <w:p w:rsidR="00FA3270" w:rsidRPr="00FA3270" w:rsidRDefault="00FA3270" w:rsidP="00FA3270">
      <w:pPr>
        <w:spacing w:before="100" w:beforeAutospacing="1" w:after="100" w:afterAutospacing="1" w:line="240" w:lineRule="auto"/>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 xml:space="preserve">De même, veuillez trouver ici, le </w:t>
      </w:r>
      <w:hyperlink r:id="rId7" w:tgtFrame="_blank" w:history="1">
        <w:r w:rsidRPr="00FA3270">
          <w:rPr>
            <w:rFonts w:ascii="Times New Roman" w:eastAsia="Times New Roman" w:hAnsi="Times New Roman" w:cs="Times New Roman"/>
            <w:color w:val="0000FF"/>
            <w:sz w:val="24"/>
            <w:szCs w:val="24"/>
            <w:u w:val="single"/>
            <w:lang w:eastAsia="fr-FR"/>
          </w:rPr>
          <w:t>tableau de fréquences pour les personnes âgées</w:t>
        </w:r>
      </w:hyperlink>
      <w:r w:rsidRPr="00FA3270">
        <w:rPr>
          <w:rFonts w:ascii="Times New Roman" w:eastAsia="Times New Roman" w:hAnsi="Times New Roman" w:cs="Times New Roman"/>
          <w:sz w:val="24"/>
          <w:szCs w:val="24"/>
          <w:lang w:eastAsia="fr-FR"/>
        </w:rPr>
        <w:t>.</w:t>
      </w:r>
    </w:p>
    <w:p w:rsidR="00FA3270" w:rsidRPr="00FA3270" w:rsidRDefault="00FA3270" w:rsidP="00FA327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3" w:name="319"/>
      <w:bookmarkEnd w:id="3"/>
      <w:r w:rsidRPr="00FA3270">
        <w:rPr>
          <w:rFonts w:ascii="Times New Roman" w:eastAsia="Times New Roman" w:hAnsi="Times New Roman" w:cs="Times New Roman"/>
          <w:b/>
          <w:bCs/>
          <w:sz w:val="36"/>
          <w:szCs w:val="36"/>
          <w:lang w:eastAsia="fr-FR"/>
        </w:rPr>
        <w:br/>
        <w:t>Règlementation Nutrition</w:t>
      </w:r>
    </w:p>
    <w:p w:rsidR="00FA3270" w:rsidRPr="00FA3270" w:rsidRDefault="00FA3270" w:rsidP="00FA3270">
      <w:pPr>
        <w:spacing w:before="100" w:beforeAutospacing="1" w:after="100" w:afterAutospacing="1" w:line="240" w:lineRule="auto"/>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 xml:space="preserve">En 2011 et 2012, ont été publié au Journal Officiel, différents décrets et arrêtés (selon le type de population) concernant la qualité </w:t>
      </w:r>
      <w:proofErr w:type="spellStart"/>
      <w:r w:rsidRPr="00FA3270">
        <w:rPr>
          <w:rFonts w:ascii="Times New Roman" w:eastAsia="Times New Roman" w:hAnsi="Times New Roman" w:cs="Times New Roman"/>
          <w:sz w:val="24"/>
          <w:szCs w:val="24"/>
          <w:lang w:eastAsia="fr-FR"/>
        </w:rPr>
        <w:t>nutritionnellle</w:t>
      </w:r>
      <w:proofErr w:type="spellEnd"/>
      <w:r w:rsidRPr="00FA3270">
        <w:rPr>
          <w:rFonts w:ascii="Times New Roman" w:eastAsia="Times New Roman" w:hAnsi="Times New Roman" w:cs="Times New Roman"/>
          <w:sz w:val="24"/>
          <w:szCs w:val="24"/>
          <w:lang w:eastAsia="fr-FR"/>
        </w:rPr>
        <w:t xml:space="preserve"> en restauration collective. Ces textes découlent des recommandations du GEM-RCN. Voici ceux impactant la restauration territoriale :</w:t>
      </w:r>
    </w:p>
    <w:p w:rsidR="00FA3270" w:rsidRPr="00FA3270" w:rsidRDefault="00FA3270" w:rsidP="00FA3270">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 xml:space="preserve">- </w:t>
      </w:r>
      <w:hyperlink r:id="rId8" w:history="1">
        <w:r w:rsidRPr="00FA3270">
          <w:rPr>
            <w:rFonts w:ascii="Times New Roman" w:eastAsia="Times New Roman" w:hAnsi="Times New Roman" w:cs="Times New Roman"/>
            <w:color w:val="0000FF"/>
            <w:sz w:val="24"/>
            <w:szCs w:val="24"/>
            <w:u w:val="single"/>
            <w:lang w:eastAsia="fr-FR"/>
          </w:rPr>
          <w:t>Décret n°2011-1227 du 30 septembre 2011 relatif à la qualité nutritionnelle des repas servis dans le cadre de la restauration scolaire</w:t>
        </w:r>
      </w:hyperlink>
    </w:p>
    <w:p w:rsidR="00FA3270" w:rsidRPr="00FA3270" w:rsidRDefault="00FA3270" w:rsidP="00FA3270">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w:t>
      </w:r>
      <w:hyperlink r:id="rId9" w:history="1">
        <w:r w:rsidRPr="00FA3270">
          <w:rPr>
            <w:rFonts w:ascii="Times New Roman" w:eastAsia="Times New Roman" w:hAnsi="Times New Roman" w:cs="Times New Roman"/>
            <w:color w:val="0000FF"/>
            <w:sz w:val="24"/>
            <w:szCs w:val="24"/>
            <w:u w:val="single"/>
            <w:lang w:eastAsia="fr-FR"/>
          </w:rPr>
          <w:t xml:space="preserve"> Arrêté du 30 septembre 2011 relatif à la qualité nutritionnelle des repas servis dans le cadre de la restauration scolaire</w:t>
        </w:r>
      </w:hyperlink>
    </w:p>
    <w:p w:rsidR="00FA3270" w:rsidRPr="00FA3270" w:rsidRDefault="00FA3270" w:rsidP="00FA3270">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 xml:space="preserve">- </w:t>
      </w:r>
      <w:hyperlink r:id="rId10" w:history="1">
        <w:r w:rsidRPr="00FA3270">
          <w:rPr>
            <w:rFonts w:ascii="Times New Roman" w:eastAsia="Times New Roman" w:hAnsi="Times New Roman" w:cs="Times New Roman"/>
            <w:color w:val="0000FF"/>
            <w:sz w:val="24"/>
            <w:szCs w:val="24"/>
            <w:u w:val="single"/>
            <w:lang w:eastAsia="fr-FR"/>
          </w:rPr>
          <w:t>Décret n°2012-144 du 30 janvier 2012 relatif à la qualité nutritionnelle des repas servis dans le cadre des services de restauration des établissements sociaux et médico-sociaux</w:t>
        </w:r>
      </w:hyperlink>
    </w:p>
    <w:p w:rsidR="00FA3270" w:rsidRPr="00FA3270" w:rsidRDefault="00FA3270" w:rsidP="00FA3270">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 xml:space="preserve">- </w:t>
      </w:r>
      <w:hyperlink r:id="rId11" w:history="1">
        <w:r w:rsidRPr="00FA3270">
          <w:rPr>
            <w:rFonts w:ascii="Times New Roman" w:eastAsia="Times New Roman" w:hAnsi="Times New Roman" w:cs="Times New Roman"/>
            <w:color w:val="0000FF"/>
            <w:sz w:val="24"/>
            <w:szCs w:val="24"/>
            <w:u w:val="single"/>
            <w:lang w:eastAsia="fr-FR"/>
          </w:rPr>
          <w:t>Décret n°2012-145 du 30 janvier 2012 relatif à la qualité nutritionnelle des repas servis dans le cadre des services de restauration des établissements d'accueil des enfants de moins de 6 ans</w:t>
        </w:r>
      </w:hyperlink>
      <w:r w:rsidRPr="00FA3270">
        <w:rPr>
          <w:rFonts w:ascii="Times New Roman" w:eastAsia="Times New Roman" w:hAnsi="Times New Roman" w:cs="Times New Roman"/>
          <w:sz w:val="24"/>
          <w:szCs w:val="24"/>
          <w:lang w:eastAsia="fr-FR"/>
        </w:rPr>
        <w:t>.</w:t>
      </w:r>
    </w:p>
    <w:p w:rsidR="00FA3270" w:rsidRPr="00FA3270" w:rsidRDefault="00FA3270" w:rsidP="00FA3270">
      <w:pPr>
        <w:spacing w:before="100" w:beforeAutospacing="1" w:after="100" w:afterAutospacing="1" w:line="240" w:lineRule="auto"/>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Le service Diététique et Hygiène Alimentaire propose, par exemple, à votre collectivité, une correction de ces menus pour certifier de leur équilibre ou encore de vous aiguiller lors du choix de vos denrées pour les commandes (entre deux poissons panés par exemple).</w:t>
      </w:r>
    </w:p>
    <w:p w:rsidR="00FA3270" w:rsidRPr="00FA3270" w:rsidRDefault="00FA3270" w:rsidP="00FA327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4" w:name="320"/>
      <w:bookmarkEnd w:id="4"/>
      <w:r w:rsidRPr="00FA3270">
        <w:rPr>
          <w:rFonts w:ascii="Times New Roman" w:eastAsia="Times New Roman" w:hAnsi="Times New Roman" w:cs="Times New Roman"/>
          <w:b/>
          <w:bCs/>
          <w:sz w:val="36"/>
          <w:szCs w:val="36"/>
          <w:lang w:eastAsia="fr-FR"/>
        </w:rPr>
        <w:lastRenderedPageBreak/>
        <w:br/>
        <w:t>Règlement "INCO"</w:t>
      </w:r>
    </w:p>
    <w:p w:rsidR="00FA3270" w:rsidRPr="00FA3270" w:rsidRDefault="00FA3270" w:rsidP="00FA3270">
      <w:pPr>
        <w:spacing w:before="100" w:beforeAutospacing="1" w:after="100" w:afterAutospacing="1" w:line="240" w:lineRule="auto"/>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 xml:space="preserve">L'Union Européenne a souhaité, en 2012, harmoniser les pratiques sur son territoire concernant l'information des consommateurs sur les denrées alimentaires. Cela s'est traduit par la publication d'un règlement dit "INCO", que vous pouvez </w:t>
      </w:r>
      <w:hyperlink r:id="rId12" w:history="1">
        <w:r w:rsidRPr="00FA3270">
          <w:rPr>
            <w:rFonts w:ascii="Times New Roman" w:eastAsia="Times New Roman" w:hAnsi="Times New Roman" w:cs="Times New Roman"/>
            <w:color w:val="0000FF"/>
            <w:sz w:val="24"/>
            <w:szCs w:val="24"/>
            <w:u w:val="single"/>
            <w:lang w:eastAsia="fr-FR"/>
          </w:rPr>
          <w:t>télécharger ici</w:t>
        </w:r>
      </w:hyperlink>
      <w:r w:rsidRPr="00FA3270">
        <w:rPr>
          <w:rFonts w:ascii="Times New Roman" w:eastAsia="Times New Roman" w:hAnsi="Times New Roman" w:cs="Times New Roman"/>
          <w:sz w:val="24"/>
          <w:szCs w:val="24"/>
          <w:lang w:eastAsia="fr-FR"/>
        </w:rPr>
        <w:t>.</w:t>
      </w:r>
    </w:p>
    <w:p w:rsidR="00FA3270" w:rsidRPr="00FA3270" w:rsidRDefault="00FA3270" w:rsidP="00FA3270">
      <w:pPr>
        <w:spacing w:before="100" w:beforeAutospacing="1" w:after="100" w:afterAutospacing="1" w:line="240" w:lineRule="auto"/>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Ce document a été retranscrit dans la législation française en différents textes, dont les suivants concernent la restauration collective :</w:t>
      </w:r>
    </w:p>
    <w:p w:rsidR="00FA3270" w:rsidRPr="00FA3270" w:rsidRDefault="00FA3270" w:rsidP="00FA3270">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 xml:space="preserve">- </w:t>
      </w:r>
      <w:hyperlink r:id="rId13" w:history="1">
        <w:r w:rsidRPr="00FA3270">
          <w:rPr>
            <w:rFonts w:ascii="Times New Roman" w:eastAsia="Times New Roman" w:hAnsi="Times New Roman" w:cs="Times New Roman"/>
            <w:color w:val="0000FF"/>
            <w:sz w:val="24"/>
            <w:szCs w:val="24"/>
            <w:u w:val="single"/>
            <w:lang w:eastAsia="fr-FR"/>
          </w:rPr>
          <w:t xml:space="preserve">Décret n° 2014-1489 </w:t>
        </w:r>
        <w:proofErr w:type="gramStart"/>
        <w:r w:rsidRPr="00FA3270">
          <w:rPr>
            <w:rFonts w:ascii="Times New Roman" w:eastAsia="Times New Roman" w:hAnsi="Times New Roman" w:cs="Times New Roman"/>
            <w:color w:val="0000FF"/>
            <w:sz w:val="24"/>
            <w:szCs w:val="24"/>
            <w:u w:val="single"/>
            <w:lang w:eastAsia="fr-FR"/>
          </w:rPr>
          <w:t>du 11 décembre</w:t>
        </w:r>
        <w:proofErr w:type="gramEnd"/>
        <w:r w:rsidRPr="00FA3270">
          <w:rPr>
            <w:rFonts w:ascii="Times New Roman" w:eastAsia="Times New Roman" w:hAnsi="Times New Roman" w:cs="Times New Roman"/>
            <w:color w:val="0000FF"/>
            <w:sz w:val="24"/>
            <w:szCs w:val="24"/>
            <w:u w:val="single"/>
            <w:lang w:eastAsia="fr-FR"/>
          </w:rPr>
          <w:t xml:space="preserve"> 2014 modifiant le code de la consommation en ce qui concerne notamment l'information des consommateurs sur les denrées alimentaires</w:t>
        </w:r>
      </w:hyperlink>
      <w:r w:rsidRPr="00FA3270">
        <w:rPr>
          <w:rFonts w:ascii="Times New Roman" w:eastAsia="Times New Roman" w:hAnsi="Times New Roman" w:cs="Times New Roman"/>
          <w:sz w:val="24"/>
          <w:szCs w:val="24"/>
          <w:lang w:eastAsia="fr-FR"/>
        </w:rPr>
        <w:t>,</w:t>
      </w:r>
    </w:p>
    <w:p w:rsidR="00FA3270" w:rsidRPr="00FA3270" w:rsidRDefault="00FA3270" w:rsidP="00FA3270">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 xml:space="preserve">- </w:t>
      </w:r>
      <w:hyperlink r:id="rId14" w:history="1">
        <w:r w:rsidRPr="00FA3270">
          <w:rPr>
            <w:rFonts w:ascii="Times New Roman" w:eastAsia="Times New Roman" w:hAnsi="Times New Roman" w:cs="Times New Roman"/>
            <w:color w:val="0000FF"/>
            <w:sz w:val="24"/>
            <w:szCs w:val="24"/>
            <w:u w:val="single"/>
            <w:lang w:eastAsia="fr-FR"/>
          </w:rPr>
          <w:t>Décret n° 2015-447 du 17 avril 2015 relatif à l'information des consommateurs sur les allergènes et les denrées non préemballées</w:t>
        </w:r>
      </w:hyperlink>
      <w:r w:rsidRPr="00FA3270">
        <w:rPr>
          <w:rFonts w:ascii="Times New Roman" w:eastAsia="Times New Roman" w:hAnsi="Times New Roman" w:cs="Times New Roman"/>
          <w:sz w:val="24"/>
          <w:szCs w:val="24"/>
          <w:lang w:eastAsia="fr-FR"/>
        </w:rPr>
        <w:t>.</w:t>
      </w:r>
    </w:p>
    <w:p w:rsidR="00FA3270" w:rsidRPr="00FA3270" w:rsidRDefault="00FA3270" w:rsidP="00FA3270">
      <w:pPr>
        <w:spacing w:before="100" w:beforeAutospacing="1" w:after="100" w:afterAutospacing="1" w:line="240" w:lineRule="auto"/>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Suite à la parution du règlement "INCO", l'identification obligatoire de l'</w:t>
      </w:r>
      <w:r w:rsidRPr="00FA3270">
        <w:rPr>
          <w:rFonts w:ascii="Times New Roman" w:eastAsia="Times New Roman" w:hAnsi="Times New Roman" w:cs="Times New Roman"/>
          <w:b/>
          <w:bCs/>
          <w:sz w:val="24"/>
          <w:szCs w:val="24"/>
          <w:lang w:eastAsia="fr-FR"/>
        </w:rPr>
        <w:t>origine des viandes</w:t>
      </w:r>
      <w:r w:rsidRPr="00FA3270">
        <w:rPr>
          <w:rFonts w:ascii="Times New Roman" w:eastAsia="Times New Roman" w:hAnsi="Times New Roman" w:cs="Times New Roman"/>
          <w:sz w:val="24"/>
          <w:szCs w:val="24"/>
          <w:lang w:eastAsia="fr-FR"/>
        </w:rPr>
        <w:t xml:space="preserve"> a été entendue à toutes les races de viandes (et non plus seulement au </w:t>
      </w:r>
      <w:proofErr w:type="spellStart"/>
      <w:r w:rsidRPr="00FA3270">
        <w:rPr>
          <w:rFonts w:ascii="Times New Roman" w:eastAsia="Times New Roman" w:hAnsi="Times New Roman" w:cs="Times New Roman"/>
          <w:sz w:val="24"/>
          <w:szCs w:val="24"/>
          <w:lang w:eastAsia="fr-FR"/>
        </w:rPr>
        <w:t>boeuf</w:t>
      </w:r>
      <w:proofErr w:type="spellEnd"/>
      <w:r w:rsidRPr="00FA3270">
        <w:rPr>
          <w:rFonts w:ascii="Times New Roman" w:eastAsia="Times New Roman" w:hAnsi="Times New Roman" w:cs="Times New Roman"/>
          <w:sz w:val="24"/>
          <w:szCs w:val="24"/>
          <w:lang w:eastAsia="fr-FR"/>
        </w:rPr>
        <w:t>) : porcine, ovine, caprine et volaille. Cette information doit être visible par le consommateur ou sa famille (affichée à côté du menu du jour ou sur une ardoise par exemple).</w:t>
      </w:r>
    </w:p>
    <w:p w:rsidR="00FA3270" w:rsidRPr="00FA3270" w:rsidRDefault="00FA3270" w:rsidP="00FA3270">
      <w:pPr>
        <w:spacing w:before="100" w:beforeAutospacing="1" w:after="100" w:afterAutospacing="1" w:line="240" w:lineRule="auto"/>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Le deuxième changement notable pour nos pratiques, dû à ce règlement "INCO", concerne l'</w:t>
      </w:r>
      <w:r w:rsidRPr="00FA3270">
        <w:rPr>
          <w:rFonts w:ascii="Times New Roman" w:eastAsia="Times New Roman" w:hAnsi="Times New Roman" w:cs="Times New Roman"/>
          <w:b/>
          <w:bCs/>
          <w:sz w:val="24"/>
          <w:szCs w:val="24"/>
          <w:lang w:eastAsia="fr-FR"/>
        </w:rPr>
        <w:t>identification des allergènes dans les préparations</w:t>
      </w:r>
      <w:r w:rsidRPr="00FA3270">
        <w:rPr>
          <w:rFonts w:ascii="Times New Roman" w:eastAsia="Times New Roman" w:hAnsi="Times New Roman" w:cs="Times New Roman"/>
          <w:sz w:val="24"/>
          <w:szCs w:val="24"/>
          <w:lang w:eastAsia="fr-FR"/>
        </w:rPr>
        <w:t xml:space="preserve">. En restauration collective, les convives sont dits "captifs" ce qui permet une prise en charge personnalisée de </w:t>
      </w:r>
      <w:proofErr w:type="gramStart"/>
      <w:r w:rsidRPr="00FA3270">
        <w:rPr>
          <w:rFonts w:ascii="Times New Roman" w:eastAsia="Times New Roman" w:hAnsi="Times New Roman" w:cs="Times New Roman"/>
          <w:sz w:val="24"/>
          <w:szCs w:val="24"/>
          <w:lang w:eastAsia="fr-FR"/>
        </w:rPr>
        <w:t>l'individus allergique grâce à un PAI (Plan d'Accueil</w:t>
      </w:r>
      <w:proofErr w:type="gramEnd"/>
      <w:r w:rsidRPr="00FA3270">
        <w:rPr>
          <w:rFonts w:ascii="Times New Roman" w:eastAsia="Times New Roman" w:hAnsi="Times New Roman" w:cs="Times New Roman"/>
          <w:sz w:val="24"/>
          <w:szCs w:val="24"/>
          <w:lang w:eastAsia="fr-FR"/>
        </w:rPr>
        <w:t xml:space="preserve"> Individualisé) dès son inscription. Cependant, l'identification obligatoire des allergènes présents dans les denrées alimentaires est </w:t>
      </w:r>
      <w:proofErr w:type="gramStart"/>
      <w:r w:rsidRPr="00FA3270">
        <w:rPr>
          <w:rFonts w:ascii="Times New Roman" w:eastAsia="Times New Roman" w:hAnsi="Times New Roman" w:cs="Times New Roman"/>
          <w:sz w:val="24"/>
          <w:szCs w:val="24"/>
          <w:lang w:eastAsia="fr-FR"/>
        </w:rPr>
        <w:t>nécessaires</w:t>
      </w:r>
      <w:proofErr w:type="gramEnd"/>
      <w:r w:rsidRPr="00FA3270">
        <w:rPr>
          <w:rFonts w:ascii="Times New Roman" w:eastAsia="Times New Roman" w:hAnsi="Times New Roman" w:cs="Times New Roman"/>
          <w:sz w:val="24"/>
          <w:szCs w:val="24"/>
          <w:lang w:eastAsia="fr-FR"/>
        </w:rPr>
        <w:t xml:space="preserve"> pour tous les autres convives qui peuvent être amenés à partager un repas dans votre établissement : visiteur d'un résident, personnel communal, instituteur, parent d'élève, ...</w:t>
      </w:r>
    </w:p>
    <w:tbl>
      <w:tblPr>
        <w:tblW w:w="0" w:type="auto"/>
        <w:jc w:val="center"/>
        <w:tblCellSpacing w:w="0" w:type="dxa"/>
        <w:tblCellMar>
          <w:left w:w="0" w:type="dxa"/>
          <w:right w:w="0" w:type="dxa"/>
        </w:tblCellMar>
        <w:tblLook w:val="04A0" w:firstRow="1" w:lastRow="0" w:firstColumn="1" w:lastColumn="0" w:noHBand="0" w:noVBand="1"/>
      </w:tblPr>
      <w:tblGrid>
        <w:gridCol w:w="5542"/>
      </w:tblGrid>
      <w:tr w:rsidR="00FA3270" w:rsidRPr="00FA3270" w:rsidTr="00FA3270">
        <w:trPr>
          <w:tblCellSpacing w:w="0" w:type="dxa"/>
          <w:jc w:val="center"/>
        </w:trPr>
        <w:tc>
          <w:tcPr>
            <w:tcW w:w="0" w:type="auto"/>
            <w:vAlign w:val="center"/>
            <w:hideMark/>
          </w:tcPr>
          <w:bookmarkStart w:id="5" w:name="321"/>
          <w:bookmarkEnd w:id="5"/>
          <w:p w:rsidR="00FA3270" w:rsidRPr="00FA3270" w:rsidRDefault="00FA3270" w:rsidP="00FA3270">
            <w:pPr>
              <w:spacing w:after="0" w:line="240" w:lineRule="auto"/>
              <w:jc w:val="center"/>
              <w:divId w:val="1216308858"/>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fldChar w:fldCharType="begin"/>
            </w:r>
            <w:r w:rsidRPr="00FA3270">
              <w:rPr>
                <w:rFonts w:ascii="Times New Roman" w:eastAsia="Times New Roman" w:hAnsi="Times New Roman" w:cs="Times New Roman"/>
                <w:sz w:val="24"/>
                <w:szCs w:val="24"/>
                <w:lang w:eastAsia="fr-FR"/>
              </w:rPr>
              <w:instrText xml:space="preserve"> HYPERLINK "http://www.cdg16.fr/modules/doc/public/get.php?idDoc=1481" \t "_blank" </w:instrText>
            </w:r>
            <w:r w:rsidRPr="00FA3270">
              <w:rPr>
                <w:rFonts w:ascii="Times New Roman" w:eastAsia="Times New Roman" w:hAnsi="Times New Roman" w:cs="Times New Roman"/>
                <w:sz w:val="24"/>
                <w:szCs w:val="24"/>
                <w:lang w:eastAsia="fr-FR"/>
              </w:rPr>
              <w:fldChar w:fldCharType="separate"/>
            </w:r>
            <w:r w:rsidRPr="00FA3270">
              <w:rPr>
                <w:rFonts w:ascii="Times New Roman" w:eastAsia="Times New Roman" w:hAnsi="Times New Roman" w:cs="Times New Roman"/>
                <w:noProof/>
                <w:color w:val="0000FF"/>
                <w:sz w:val="24"/>
                <w:szCs w:val="24"/>
                <w:lang w:eastAsia="fr-FR"/>
              </w:rPr>
              <w:drawing>
                <wp:inline distT="0" distB="0" distL="0" distR="0" wp14:anchorId="16EC4645" wp14:editId="05C5362D">
                  <wp:extent cx="2143125" cy="3048000"/>
                  <wp:effectExtent l="0" t="0" r="9525" b="0"/>
                  <wp:docPr id="1" name="Image 1" descr="http://www.cdg16.fr/images/lang/fr/orki/image_544.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dg16.fr/images/lang/fr/orki/image_544.pn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3125" cy="3048000"/>
                          </a:xfrm>
                          <a:prstGeom prst="rect">
                            <a:avLst/>
                          </a:prstGeom>
                          <a:noFill/>
                          <a:ln>
                            <a:noFill/>
                          </a:ln>
                        </pic:spPr>
                      </pic:pic>
                    </a:graphicData>
                  </a:graphic>
                </wp:inline>
              </w:drawing>
            </w:r>
            <w:r w:rsidRPr="00FA3270">
              <w:rPr>
                <w:rFonts w:ascii="Times New Roman" w:eastAsia="Times New Roman" w:hAnsi="Times New Roman" w:cs="Times New Roman"/>
                <w:color w:val="0000FF"/>
                <w:sz w:val="24"/>
                <w:szCs w:val="24"/>
                <w:u w:val="single"/>
                <w:lang w:eastAsia="fr-FR"/>
              </w:rPr>
              <w:t xml:space="preserve">Trame de fiche recette </w:t>
            </w:r>
            <w:r w:rsidRPr="00FA3270">
              <w:rPr>
                <w:rFonts w:ascii="Times New Roman" w:eastAsia="Times New Roman" w:hAnsi="Times New Roman" w:cs="Times New Roman"/>
                <w:sz w:val="24"/>
                <w:szCs w:val="24"/>
                <w:lang w:eastAsia="fr-FR"/>
              </w:rPr>
              <w:fldChar w:fldCharType="end"/>
            </w:r>
          </w:p>
        </w:tc>
      </w:tr>
    </w:tbl>
    <w:p w:rsidR="00FA3270" w:rsidRPr="00FA3270" w:rsidRDefault="00FA3270" w:rsidP="00FA327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A3270">
        <w:rPr>
          <w:rFonts w:ascii="Times New Roman" w:eastAsia="Times New Roman" w:hAnsi="Times New Roman" w:cs="Times New Roman"/>
          <w:b/>
          <w:bCs/>
          <w:sz w:val="36"/>
          <w:szCs w:val="36"/>
          <w:lang w:eastAsia="fr-FR"/>
        </w:rPr>
        <w:t>Mise application dans votre collectivité</w:t>
      </w:r>
    </w:p>
    <w:p w:rsidR="00FA3270" w:rsidRPr="00FA3270" w:rsidRDefault="00FA3270" w:rsidP="00FA3270">
      <w:pPr>
        <w:spacing w:before="100" w:beforeAutospacing="1" w:after="100" w:afterAutospacing="1" w:line="240" w:lineRule="auto"/>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Le service de restauration de votre collectivité a une obligation de résultats concernant l'ensemble de ces textes.</w:t>
      </w:r>
    </w:p>
    <w:p w:rsidR="00FA3270" w:rsidRPr="00FA3270" w:rsidRDefault="00FA3270" w:rsidP="00FA3270">
      <w:pPr>
        <w:spacing w:before="100" w:beforeAutospacing="1" w:after="100" w:afterAutospacing="1" w:line="240" w:lineRule="auto"/>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Chaque établissement doit donc :</w:t>
      </w:r>
    </w:p>
    <w:p w:rsidR="00FA3270" w:rsidRPr="00FA3270" w:rsidRDefault="00FA3270" w:rsidP="00FA3270">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lastRenderedPageBreak/>
        <w:t>- Avoir en sa possession les fiches techniques des produits commerciaux qu'il utilise,</w:t>
      </w:r>
      <w:r w:rsidRPr="00FA3270">
        <w:rPr>
          <w:rFonts w:ascii="Times New Roman" w:eastAsia="Times New Roman" w:hAnsi="Times New Roman" w:cs="Times New Roman"/>
          <w:sz w:val="24"/>
          <w:szCs w:val="24"/>
          <w:lang w:eastAsia="fr-FR"/>
        </w:rPr>
        <w:br/>
        <w:t xml:space="preserve">- Créer une fiche recette pour chacun de ses plats "faits maison" pour permettre le calcul de leurs valeurs nutritionnelles </w:t>
      </w:r>
      <w:r w:rsidRPr="00FA3270">
        <w:rPr>
          <w:rFonts w:ascii="Times New Roman" w:eastAsia="Times New Roman" w:hAnsi="Times New Roman" w:cs="Times New Roman"/>
          <w:sz w:val="24"/>
          <w:szCs w:val="24"/>
          <w:shd w:val="clear" w:color="auto" w:fill="FFFFFF"/>
          <w:lang w:eastAsia="fr-FR"/>
        </w:rPr>
        <w:t>(</w:t>
      </w:r>
      <w:r w:rsidRPr="00FA3270">
        <w:rPr>
          <w:rFonts w:ascii="Times New Roman" w:eastAsia="Times New Roman" w:hAnsi="Times New Roman" w:cs="Times New Roman"/>
          <w:color w:val="FF0000"/>
          <w:sz w:val="24"/>
          <w:szCs w:val="24"/>
          <w:shd w:val="clear" w:color="auto" w:fill="FFFFFF"/>
          <w:lang w:eastAsia="fr-FR"/>
        </w:rPr>
        <w:t>trame de fiche recette</w:t>
      </w:r>
      <w:r w:rsidRPr="00FA3270">
        <w:rPr>
          <w:rFonts w:ascii="Times New Roman" w:eastAsia="Times New Roman" w:hAnsi="Times New Roman" w:cs="Times New Roman"/>
          <w:sz w:val="24"/>
          <w:szCs w:val="24"/>
          <w:shd w:val="clear" w:color="auto" w:fill="FFFFFF"/>
          <w:lang w:eastAsia="fr-FR"/>
        </w:rPr>
        <w:t xml:space="preserve"> </w:t>
      </w:r>
      <w:r w:rsidRPr="00FA3270">
        <w:rPr>
          <w:rFonts w:ascii="Times New Roman" w:eastAsia="Times New Roman" w:hAnsi="Times New Roman" w:cs="Times New Roman"/>
          <w:sz w:val="24"/>
          <w:szCs w:val="24"/>
          <w:lang w:eastAsia="fr-FR"/>
        </w:rPr>
        <w:t>à télécharger en cliquant sur l'image ci-contre).</w:t>
      </w:r>
    </w:p>
    <w:p w:rsidR="00FA3270" w:rsidRPr="00FA3270" w:rsidRDefault="00FA3270" w:rsidP="00FA3270">
      <w:pPr>
        <w:spacing w:before="100" w:beforeAutospacing="1" w:after="100" w:afterAutospacing="1" w:line="240" w:lineRule="auto"/>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Il est ensuite possible :</w:t>
      </w:r>
    </w:p>
    <w:p w:rsidR="00FA3270" w:rsidRPr="00FA3270" w:rsidRDefault="00FA3270" w:rsidP="00FA3270">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 D'élaborer des menus équilibrés et répondant aux critères du GEM-RCN et donc de la règlementation nutrition en vigueur,</w:t>
      </w:r>
      <w:r w:rsidRPr="00FA3270">
        <w:rPr>
          <w:rFonts w:ascii="Times New Roman" w:eastAsia="Times New Roman" w:hAnsi="Times New Roman" w:cs="Times New Roman"/>
          <w:sz w:val="24"/>
          <w:szCs w:val="24"/>
          <w:lang w:eastAsia="fr-FR"/>
        </w:rPr>
        <w:br/>
        <w:t>- De tenir à la disposition du consommateur, ou de sa famille, les informations relatives aux allergènes contenus dans les plats proposés par votre établissement.</w:t>
      </w:r>
    </w:p>
    <w:tbl>
      <w:tblPr>
        <w:tblW w:w="0" w:type="auto"/>
        <w:jc w:val="center"/>
        <w:tblCellSpacing w:w="0" w:type="dxa"/>
        <w:tblCellMar>
          <w:left w:w="0" w:type="dxa"/>
          <w:right w:w="0" w:type="dxa"/>
        </w:tblCellMar>
        <w:tblLook w:val="04A0" w:firstRow="1" w:lastRow="0" w:firstColumn="1" w:lastColumn="0" w:noHBand="0" w:noVBand="1"/>
      </w:tblPr>
      <w:tblGrid>
        <w:gridCol w:w="9585"/>
      </w:tblGrid>
      <w:tr w:rsidR="00FA3270" w:rsidRPr="00FA3270" w:rsidTr="00FA3270">
        <w:trPr>
          <w:tblCellSpacing w:w="0" w:type="dxa"/>
          <w:jc w:val="center"/>
        </w:trPr>
        <w:tc>
          <w:tcPr>
            <w:tcW w:w="0" w:type="auto"/>
            <w:vAlign w:val="center"/>
            <w:hideMark/>
          </w:tcPr>
          <w:bookmarkStart w:id="6" w:name="322"/>
          <w:bookmarkEnd w:id="6"/>
          <w:p w:rsidR="00FA3270" w:rsidRPr="00FA3270" w:rsidRDefault="00FA3270" w:rsidP="00FA3270">
            <w:pPr>
              <w:spacing w:after="0" w:line="240" w:lineRule="auto"/>
              <w:jc w:val="center"/>
              <w:divId w:val="896017022"/>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fldChar w:fldCharType="begin"/>
            </w:r>
            <w:r w:rsidRPr="00FA3270">
              <w:rPr>
                <w:rFonts w:ascii="Times New Roman" w:eastAsia="Times New Roman" w:hAnsi="Times New Roman" w:cs="Times New Roman"/>
                <w:sz w:val="24"/>
                <w:szCs w:val="24"/>
                <w:lang w:eastAsia="fr-FR"/>
              </w:rPr>
              <w:instrText xml:space="preserve"> HYPERLINK "http://www.cdg16.fr/modules/doc/public/get.php?idDoc=1489" \t "_blank" </w:instrText>
            </w:r>
            <w:r w:rsidRPr="00FA3270">
              <w:rPr>
                <w:rFonts w:ascii="Times New Roman" w:eastAsia="Times New Roman" w:hAnsi="Times New Roman" w:cs="Times New Roman"/>
                <w:sz w:val="24"/>
                <w:szCs w:val="24"/>
                <w:lang w:eastAsia="fr-FR"/>
              </w:rPr>
              <w:fldChar w:fldCharType="separate"/>
            </w:r>
            <w:r w:rsidRPr="00FA3270">
              <w:rPr>
                <w:rFonts w:ascii="Times New Roman" w:eastAsia="Times New Roman" w:hAnsi="Times New Roman" w:cs="Times New Roman"/>
                <w:noProof/>
                <w:color w:val="0000FF"/>
                <w:sz w:val="24"/>
                <w:szCs w:val="24"/>
                <w:lang w:eastAsia="fr-FR"/>
              </w:rPr>
              <w:drawing>
                <wp:inline distT="0" distB="0" distL="0" distR="0" wp14:anchorId="015075EC" wp14:editId="53C7054D">
                  <wp:extent cx="3048000" cy="2152650"/>
                  <wp:effectExtent l="0" t="0" r="0" b="0"/>
                  <wp:docPr id="2" name="Image 2" descr="http://www.cdg16.fr/images/lang/fr/orki/image_539.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dg16.fr/images/lang/fr/orki/image_539.pn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2152650"/>
                          </a:xfrm>
                          <a:prstGeom prst="rect">
                            <a:avLst/>
                          </a:prstGeom>
                          <a:noFill/>
                          <a:ln>
                            <a:noFill/>
                          </a:ln>
                        </pic:spPr>
                      </pic:pic>
                    </a:graphicData>
                  </a:graphic>
                </wp:inline>
              </w:drawing>
            </w:r>
            <w:r w:rsidRPr="00FA3270">
              <w:rPr>
                <w:rFonts w:ascii="Times New Roman" w:eastAsia="Times New Roman" w:hAnsi="Times New Roman" w:cs="Times New Roman"/>
                <w:color w:val="0000FF"/>
                <w:sz w:val="24"/>
                <w:szCs w:val="24"/>
                <w:u w:val="single"/>
                <w:lang w:eastAsia="fr-FR"/>
              </w:rPr>
              <w:t xml:space="preserve">Tableau de classement des fiches techniques (A3) </w:t>
            </w:r>
            <w:r w:rsidRPr="00FA3270">
              <w:rPr>
                <w:rFonts w:ascii="Times New Roman" w:eastAsia="Times New Roman" w:hAnsi="Times New Roman" w:cs="Times New Roman"/>
                <w:sz w:val="24"/>
                <w:szCs w:val="24"/>
                <w:lang w:eastAsia="fr-FR"/>
              </w:rPr>
              <w:fldChar w:fldCharType="end"/>
            </w:r>
          </w:p>
        </w:tc>
      </w:tr>
    </w:tbl>
    <w:p w:rsidR="00FA3270" w:rsidRPr="00FA3270" w:rsidRDefault="00FA3270" w:rsidP="00FA3270">
      <w:pPr>
        <w:spacing w:before="100" w:beforeAutospacing="1" w:after="100" w:afterAutospacing="1" w:line="240" w:lineRule="auto"/>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Dans cet objectif, le service Diététique et Hygiène Alimentaire met à votre disposition un tableau vous permettant de classer l'ensemble de vos fiches techniques (maisons et industrielles). Cette base de données vous permettra de répertorier les allergènes de chaque plat, et d'avoir un visuel global et donc une source d'inspiration lors de l'élaboration de vos menus en fonction des items présents dans votre plan alimentaire.</w:t>
      </w:r>
    </w:p>
    <w:p w:rsidR="00FA3270" w:rsidRPr="00FA3270" w:rsidRDefault="00FA3270" w:rsidP="00FA3270">
      <w:pPr>
        <w:spacing w:before="100" w:beforeAutospacing="1" w:after="100" w:afterAutospacing="1" w:line="240" w:lineRule="auto"/>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 xml:space="preserve">Vous pouvez télécharger ce </w:t>
      </w:r>
      <w:r w:rsidRPr="00FA3270">
        <w:rPr>
          <w:rFonts w:ascii="Times New Roman" w:eastAsia="Times New Roman" w:hAnsi="Times New Roman" w:cs="Times New Roman"/>
          <w:color w:val="FF0000"/>
          <w:sz w:val="24"/>
          <w:szCs w:val="24"/>
          <w:lang w:eastAsia="fr-FR"/>
        </w:rPr>
        <w:t>tableau de classement des fiches techniques</w:t>
      </w:r>
      <w:r w:rsidRPr="00FA3270">
        <w:rPr>
          <w:rFonts w:ascii="Times New Roman" w:eastAsia="Times New Roman" w:hAnsi="Times New Roman" w:cs="Times New Roman"/>
          <w:sz w:val="24"/>
          <w:szCs w:val="24"/>
          <w:lang w:eastAsia="fr-FR"/>
        </w:rPr>
        <w:t xml:space="preserve"> en cliquant sur l'image ci-contre.</w:t>
      </w:r>
    </w:p>
    <w:p w:rsidR="00FA3270" w:rsidRPr="00FA3270" w:rsidRDefault="00FA3270" w:rsidP="00FA3270">
      <w:pPr>
        <w:spacing w:before="100" w:beforeAutospacing="1" w:after="100" w:afterAutospacing="1" w:line="240" w:lineRule="auto"/>
        <w:rPr>
          <w:rFonts w:ascii="Times New Roman" w:eastAsia="Times New Roman" w:hAnsi="Times New Roman" w:cs="Times New Roman"/>
          <w:sz w:val="24"/>
          <w:szCs w:val="24"/>
          <w:lang w:eastAsia="fr-FR"/>
        </w:rPr>
      </w:pPr>
      <w:bookmarkStart w:id="7" w:name="323"/>
      <w:bookmarkEnd w:id="7"/>
      <w:r w:rsidRPr="00FA3270">
        <w:rPr>
          <w:rFonts w:ascii="Times New Roman" w:eastAsia="Times New Roman" w:hAnsi="Times New Roman" w:cs="Times New Roman"/>
          <w:sz w:val="24"/>
          <w:szCs w:val="24"/>
          <w:lang w:eastAsia="fr-FR"/>
        </w:rPr>
        <w:t>Compte tenu des nombreuses données (plus ou moins complexes) dont il est question, le Centre de Gestion met à votre disposition les compétences d'une diététicienne pour vous accompagner tout au long de votre démarche d'amélioration de votre service de restauration.</w:t>
      </w:r>
    </w:p>
    <w:p w:rsidR="00FA3270" w:rsidRPr="00FA3270" w:rsidRDefault="00FA3270" w:rsidP="00FA3270">
      <w:pPr>
        <w:spacing w:before="100" w:beforeAutospacing="1" w:after="100" w:afterAutospacing="1" w:line="240" w:lineRule="auto"/>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 xml:space="preserve">Dans ce contexte, le service Diététique et Hygiène Alimentaire vous propose son soutien technique et ses aptitudes pour les calculs des valeurs </w:t>
      </w:r>
      <w:proofErr w:type="spellStart"/>
      <w:r w:rsidRPr="00FA3270">
        <w:rPr>
          <w:rFonts w:ascii="Times New Roman" w:eastAsia="Times New Roman" w:hAnsi="Times New Roman" w:cs="Times New Roman"/>
          <w:sz w:val="24"/>
          <w:szCs w:val="24"/>
          <w:lang w:eastAsia="fr-FR"/>
        </w:rPr>
        <w:t>nutritonnelles</w:t>
      </w:r>
      <w:proofErr w:type="spellEnd"/>
      <w:r w:rsidRPr="00FA3270">
        <w:rPr>
          <w:rFonts w:ascii="Times New Roman" w:eastAsia="Times New Roman" w:hAnsi="Times New Roman" w:cs="Times New Roman"/>
          <w:sz w:val="24"/>
          <w:szCs w:val="24"/>
          <w:lang w:eastAsia="fr-FR"/>
        </w:rPr>
        <w:t xml:space="preserve"> de vos fiches recettes et leur classement par rapport aux critères du GEM-RCN ainsi que la recherche de solutions pour une information optimale du consommateur concernant les allergènes.</w:t>
      </w:r>
    </w:p>
    <w:p w:rsidR="00FA3270" w:rsidRPr="00FA3270" w:rsidRDefault="00FA3270" w:rsidP="00FA3270">
      <w:pPr>
        <w:spacing w:before="100" w:beforeAutospacing="1" w:after="100" w:afterAutospacing="1" w:line="240" w:lineRule="auto"/>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Centre de Gestion de la Fonction Publique Territoriale de la Charente</w:t>
      </w:r>
    </w:p>
    <w:p w:rsidR="00FA3270" w:rsidRPr="00FA3270" w:rsidRDefault="00FA3270" w:rsidP="00FA3270">
      <w:pPr>
        <w:spacing w:before="100" w:beforeAutospacing="1" w:after="100" w:afterAutospacing="1" w:line="240" w:lineRule="auto"/>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30 rue Denis Papin - CS 12213 - 16022 ANGOULEME Cedex</w:t>
      </w:r>
    </w:p>
    <w:p w:rsidR="00FA3270" w:rsidRPr="00FA3270" w:rsidRDefault="00FA3270" w:rsidP="00FA3270">
      <w:pPr>
        <w:spacing w:before="100" w:beforeAutospacing="1" w:after="100" w:afterAutospacing="1" w:line="240" w:lineRule="auto"/>
        <w:rPr>
          <w:rFonts w:ascii="Times New Roman" w:eastAsia="Times New Roman" w:hAnsi="Times New Roman" w:cs="Times New Roman"/>
          <w:sz w:val="24"/>
          <w:szCs w:val="24"/>
          <w:lang w:eastAsia="fr-FR"/>
        </w:rPr>
      </w:pPr>
      <w:r w:rsidRPr="00FA3270">
        <w:rPr>
          <w:rFonts w:ascii="Times New Roman" w:eastAsia="Times New Roman" w:hAnsi="Times New Roman" w:cs="Times New Roman"/>
          <w:sz w:val="24"/>
          <w:szCs w:val="24"/>
          <w:lang w:eastAsia="fr-FR"/>
        </w:rPr>
        <w:t>Téléphone : 05.45.69.70.02 - Télécopie : 05.45.95.35.89</w:t>
      </w:r>
    </w:p>
    <w:p w:rsidR="00815C29" w:rsidRPr="00FA3270" w:rsidRDefault="00815C29" w:rsidP="00FA3270"/>
    <w:sectPr w:rsidR="00815C29" w:rsidRPr="00FA3270" w:rsidSect="00FA32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70"/>
    <w:rsid w:val="00225C91"/>
    <w:rsid w:val="003B6418"/>
    <w:rsid w:val="00442901"/>
    <w:rsid w:val="004A6B16"/>
    <w:rsid w:val="007F1F74"/>
    <w:rsid w:val="00807303"/>
    <w:rsid w:val="00815C29"/>
    <w:rsid w:val="00FA32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139F9-EE32-499F-8446-0D510F47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32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91706">
      <w:bodyDiv w:val="1"/>
      <w:marLeft w:val="0"/>
      <w:marRight w:val="0"/>
      <w:marTop w:val="0"/>
      <w:marBottom w:val="0"/>
      <w:divBdr>
        <w:top w:val="none" w:sz="0" w:space="0" w:color="auto"/>
        <w:left w:val="none" w:sz="0" w:space="0" w:color="auto"/>
        <w:bottom w:val="none" w:sz="0" w:space="0" w:color="auto"/>
        <w:right w:val="none" w:sz="0" w:space="0" w:color="auto"/>
      </w:divBdr>
      <w:divsChild>
        <w:div w:id="864831205">
          <w:marLeft w:val="0"/>
          <w:marRight w:val="0"/>
          <w:marTop w:val="0"/>
          <w:marBottom w:val="0"/>
          <w:divBdr>
            <w:top w:val="none" w:sz="0" w:space="0" w:color="auto"/>
            <w:left w:val="none" w:sz="0" w:space="0" w:color="auto"/>
            <w:bottom w:val="none" w:sz="0" w:space="0" w:color="auto"/>
            <w:right w:val="none" w:sz="0" w:space="0" w:color="auto"/>
          </w:divBdr>
          <w:divsChild>
            <w:div w:id="1214586733">
              <w:marLeft w:val="0"/>
              <w:marRight w:val="0"/>
              <w:marTop w:val="0"/>
              <w:marBottom w:val="0"/>
              <w:divBdr>
                <w:top w:val="none" w:sz="0" w:space="0" w:color="auto"/>
                <w:left w:val="none" w:sz="0" w:space="0" w:color="auto"/>
                <w:bottom w:val="none" w:sz="0" w:space="0" w:color="auto"/>
                <w:right w:val="none" w:sz="0" w:space="0" w:color="auto"/>
              </w:divBdr>
              <w:divsChild>
                <w:div w:id="1509950543">
                  <w:marLeft w:val="0"/>
                  <w:marRight w:val="0"/>
                  <w:marTop w:val="0"/>
                  <w:marBottom w:val="0"/>
                  <w:divBdr>
                    <w:top w:val="none" w:sz="0" w:space="0" w:color="auto"/>
                    <w:left w:val="none" w:sz="0" w:space="0" w:color="auto"/>
                    <w:bottom w:val="none" w:sz="0" w:space="0" w:color="auto"/>
                    <w:right w:val="none" w:sz="0" w:space="0" w:color="auto"/>
                  </w:divBdr>
                  <w:divsChild>
                    <w:div w:id="1933540246">
                      <w:marLeft w:val="0"/>
                      <w:marRight w:val="0"/>
                      <w:marTop w:val="0"/>
                      <w:marBottom w:val="0"/>
                      <w:divBdr>
                        <w:top w:val="none" w:sz="0" w:space="0" w:color="auto"/>
                        <w:left w:val="none" w:sz="0" w:space="0" w:color="auto"/>
                        <w:bottom w:val="none" w:sz="0" w:space="0" w:color="auto"/>
                        <w:right w:val="none" w:sz="0" w:space="0" w:color="auto"/>
                      </w:divBdr>
                      <w:divsChild>
                        <w:div w:id="1043942772">
                          <w:marLeft w:val="0"/>
                          <w:marRight w:val="0"/>
                          <w:marTop w:val="0"/>
                          <w:marBottom w:val="0"/>
                          <w:divBdr>
                            <w:top w:val="none" w:sz="0" w:space="0" w:color="auto"/>
                            <w:left w:val="none" w:sz="0" w:space="0" w:color="auto"/>
                            <w:bottom w:val="none" w:sz="0" w:space="0" w:color="auto"/>
                            <w:right w:val="none" w:sz="0" w:space="0" w:color="auto"/>
                          </w:divBdr>
                          <w:divsChild>
                            <w:div w:id="2106029960">
                              <w:marLeft w:val="0"/>
                              <w:marRight w:val="0"/>
                              <w:marTop w:val="0"/>
                              <w:marBottom w:val="0"/>
                              <w:divBdr>
                                <w:top w:val="none" w:sz="0" w:space="0" w:color="auto"/>
                                <w:left w:val="none" w:sz="0" w:space="0" w:color="auto"/>
                                <w:bottom w:val="none" w:sz="0" w:space="0" w:color="auto"/>
                                <w:right w:val="none" w:sz="0" w:space="0" w:color="auto"/>
                              </w:divBdr>
                              <w:divsChild>
                                <w:div w:id="685862002">
                                  <w:marLeft w:val="0"/>
                                  <w:marRight w:val="0"/>
                                  <w:marTop w:val="0"/>
                                  <w:marBottom w:val="0"/>
                                  <w:divBdr>
                                    <w:top w:val="none" w:sz="0" w:space="0" w:color="auto"/>
                                    <w:left w:val="none" w:sz="0" w:space="0" w:color="auto"/>
                                    <w:bottom w:val="none" w:sz="0" w:space="0" w:color="auto"/>
                                    <w:right w:val="none" w:sz="0" w:space="0" w:color="auto"/>
                                  </w:divBdr>
                                  <w:divsChild>
                                    <w:div w:id="834876451">
                                      <w:marLeft w:val="0"/>
                                      <w:marRight w:val="0"/>
                                      <w:marTop w:val="0"/>
                                      <w:marBottom w:val="0"/>
                                      <w:divBdr>
                                        <w:top w:val="none" w:sz="0" w:space="0" w:color="auto"/>
                                        <w:left w:val="none" w:sz="0" w:space="0" w:color="auto"/>
                                        <w:bottom w:val="none" w:sz="0" w:space="0" w:color="auto"/>
                                        <w:right w:val="none" w:sz="0" w:space="0" w:color="auto"/>
                                      </w:divBdr>
                                      <w:divsChild>
                                        <w:div w:id="1996491257">
                                          <w:marLeft w:val="0"/>
                                          <w:marRight w:val="0"/>
                                          <w:marTop w:val="0"/>
                                          <w:marBottom w:val="0"/>
                                          <w:divBdr>
                                            <w:top w:val="none" w:sz="0" w:space="0" w:color="auto"/>
                                            <w:left w:val="none" w:sz="0" w:space="0" w:color="auto"/>
                                            <w:bottom w:val="none" w:sz="0" w:space="0" w:color="auto"/>
                                            <w:right w:val="none" w:sz="0" w:space="0" w:color="auto"/>
                                          </w:divBdr>
                                        </w:div>
                                      </w:divsChild>
                                    </w:div>
                                    <w:div w:id="265310797">
                                      <w:marLeft w:val="0"/>
                                      <w:marRight w:val="0"/>
                                      <w:marTop w:val="0"/>
                                      <w:marBottom w:val="0"/>
                                      <w:divBdr>
                                        <w:top w:val="none" w:sz="0" w:space="0" w:color="auto"/>
                                        <w:left w:val="none" w:sz="0" w:space="0" w:color="auto"/>
                                        <w:bottom w:val="none" w:sz="0" w:space="0" w:color="auto"/>
                                        <w:right w:val="none" w:sz="0" w:space="0" w:color="auto"/>
                                      </w:divBdr>
                                      <w:divsChild>
                                        <w:div w:id="844783456">
                                          <w:marLeft w:val="0"/>
                                          <w:marRight w:val="0"/>
                                          <w:marTop w:val="0"/>
                                          <w:marBottom w:val="0"/>
                                          <w:divBdr>
                                            <w:top w:val="none" w:sz="0" w:space="0" w:color="auto"/>
                                            <w:left w:val="none" w:sz="0" w:space="0" w:color="auto"/>
                                            <w:bottom w:val="none" w:sz="0" w:space="0" w:color="auto"/>
                                            <w:right w:val="none" w:sz="0" w:space="0" w:color="auto"/>
                                          </w:divBdr>
                                        </w:div>
                                      </w:divsChild>
                                    </w:div>
                                    <w:div w:id="1233659707">
                                      <w:marLeft w:val="0"/>
                                      <w:marRight w:val="0"/>
                                      <w:marTop w:val="0"/>
                                      <w:marBottom w:val="0"/>
                                      <w:divBdr>
                                        <w:top w:val="none" w:sz="0" w:space="0" w:color="auto"/>
                                        <w:left w:val="none" w:sz="0" w:space="0" w:color="auto"/>
                                        <w:bottom w:val="none" w:sz="0" w:space="0" w:color="auto"/>
                                        <w:right w:val="none" w:sz="0" w:space="0" w:color="auto"/>
                                      </w:divBdr>
                                      <w:divsChild>
                                        <w:div w:id="2013213882">
                                          <w:marLeft w:val="0"/>
                                          <w:marRight w:val="0"/>
                                          <w:marTop w:val="0"/>
                                          <w:marBottom w:val="0"/>
                                          <w:divBdr>
                                            <w:top w:val="none" w:sz="0" w:space="0" w:color="auto"/>
                                            <w:left w:val="none" w:sz="0" w:space="0" w:color="auto"/>
                                            <w:bottom w:val="none" w:sz="0" w:space="0" w:color="auto"/>
                                            <w:right w:val="none" w:sz="0" w:space="0" w:color="auto"/>
                                          </w:divBdr>
                                        </w:div>
                                      </w:divsChild>
                                    </w:div>
                                    <w:div w:id="1937513703">
                                      <w:marLeft w:val="0"/>
                                      <w:marRight w:val="0"/>
                                      <w:marTop w:val="0"/>
                                      <w:marBottom w:val="0"/>
                                      <w:divBdr>
                                        <w:top w:val="none" w:sz="0" w:space="0" w:color="auto"/>
                                        <w:left w:val="none" w:sz="0" w:space="0" w:color="auto"/>
                                        <w:bottom w:val="none" w:sz="0" w:space="0" w:color="auto"/>
                                        <w:right w:val="none" w:sz="0" w:space="0" w:color="auto"/>
                                      </w:divBdr>
                                      <w:divsChild>
                                        <w:div w:id="212889274">
                                          <w:marLeft w:val="0"/>
                                          <w:marRight w:val="0"/>
                                          <w:marTop w:val="0"/>
                                          <w:marBottom w:val="0"/>
                                          <w:divBdr>
                                            <w:top w:val="none" w:sz="0" w:space="0" w:color="auto"/>
                                            <w:left w:val="none" w:sz="0" w:space="0" w:color="auto"/>
                                            <w:bottom w:val="none" w:sz="0" w:space="0" w:color="auto"/>
                                            <w:right w:val="none" w:sz="0" w:space="0" w:color="auto"/>
                                          </w:divBdr>
                                        </w:div>
                                      </w:divsChild>
                                    </w:div>
                                    <w:div w:id="1205217237">
                                      <w:marLeft w:val="0"/>
                                      <w:marRight w:val="0"/>
                                      <w:marTop w:val="0"/>
                                      <w:marBottom w:val="0"/>
                                      <w:divBdr>
                                        <w:top w:val="none" w:sz="0" w:space="0" w:color="auto"/>
                                        <w:left w:val="none" w:sz="0" w:space="0" w:color="auto"/>
                                        <w:bottom w:val="none" w:sz="0" w:space="0" w:color="auto"/>
                                        <w:right w:val="none" w:sz="0" w:space="0" w:color="auto"/>
                                      </w:divBdr>
                                      <w:divsChild>
                                        <w:div w:id="1216308858">
                                          <w:marLeft w:val="0"/>
                                          <w:marRight w:val="0"/>
                                          <w:marTop w:val="0"/>
                                          <w:marBottom w:val="0"/>
                                          <w:divBdr>
                                            <w:top w:val="none" w:sz="0" w:space="0" w:color="auto"/>
                                            <w:left w:val="none" w:sz="0" w:space="0" w:color="auto"/>
                                            <w:bottom w:val="none" w:sz="0" w:space="0" w:color="auto"/>
                                            <w:right w:val="none" w:sz="0" w:space="0" w:color="auto"/>
                                          </w:divBdr>
                                        </w:div>
                                        <w:div w:id="1822234344">
                                          <w:marLeft w:val="0"/>
                                          <w:marRight w:val="0"/>
                                          <w:marTop w:val="0"/>
                                          <w:marBottom w:val="0"/>
                                          <w:divBdr>
                                            <w:top w:val="none" w:sz="0" w:space="0" w:color="auto"/>
                                            <w:left w:val="none" w:sz="0" w:space="0" w:color="auto"/>
                                            <w:bottom w:val="none" w:sz="0" w:space="0" w:color="auto"/>
                                            <w:right w:val="none" w:sz="0" w:space="0" w:color="auto"/>
                                          </w:divBdr>
                                        </w:div>
                                      </w:divsChild>
                                    </w:div>
                                    <w:div w:id="497309755">
                                      <w:marLeft w:val="0"/>
                                      <w:marRight w:val="0"/>
                                      <w:marTop w:val="0"/>
                                      <w:marBottom w:val="0"/>
                                      <w:divBdr>
                                        <w:top w:val="none" w:sz="0" w:space="0" w:color="auto"/>
                                        <w:left w:val="none" w:sz="0" w:space="0" w:color="auto"/>
                                        <w:bottom w:val="none" w:sz="0" w:space="0" w:color="auto"/>
                                        <w:right w:val="none" w:sz="0" w:space="0" w:color="auto"/>
                                      </w:divBdr>
                                      <w:divsChild>
                                        <w:div w:id="896017022">
                                          <w:marLeft w:val="0"/>
                                          <w:marRight w:val="0"/>
                                          <w:marTop w:val="0"/>
                                          <w:marBottom w:val="0"/>
                                          <w:divBdr>
                                            <w:top w:val="none" w:sz="0" w:space="0" w:color="auto"/>
                                            <w:left w:val="none" w:sz="0" w:space="0" w:color="auto"/>
                                            <w:bottom w:val="none" w:sz="0" w:space="0" w:color="auto"/>
                                            <w:right w:val="none" w:sz="0" w:space="0" w:color="auto"/>
                                          </w:divBdr>
                                        </w:div>
                                        <w:div w:id="780758188">
                                          <w:marLeft w:val="0"/>
                                          <w:marRight w:val="0"/>
                                          <w:marTop w:val="0"/>
                                          <w:marBottom w:val="0"/>
                                          <w:divBdr>
                                            <w:top w:val="none" w:sz="0" w:space="0" w:color="auto"/>
                                            <w:left w:val="none" w:sz="0" w:space="0" w:color="auto"/>
                                            <w:bottom w:val="none" w:sz="0" w:space="0" w:color="auto"/>
                                            <w:right w:val="none" w:sz="0" w:space="0" w:color="auto"/>
                                          </w:divBdr>
                                        </w:div>
                                      </w:divsChild>
                                    </w:div>
                                    <w:div w:id="1871726785">
                                      <w:marLeft w:val="0"/>
                                      <w:marRight w:val="0"/>
                                      <w:marTop w:val="0"/>
                                      <w:marBottom w:val="0"/>
                                      <w:divBdr>
                                        <w:top w:val="none" w:sz="0" w:space="0" w:color="auto"/>
                                        <w:left w:val="none" w:sz="0" w:space="0" w:color="auto"/>
                                        <w:bottom w:val="none" w:sz="0" w:space="0" w:color="auto"/>
                                        <w:right w:val="none" w:sz="0" w:space="0" w:color="auto"/>
                                      </w:divBdr>
                                      <w:divsChild>
                                        <w:div w:id="17345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401889">
          <w:marLeft w:val="0"/>
          <w:marRight w:val="0"/>
          <w:marTop w:val="0"/>
          <w:marBottom w:val="0"/>
          <w:divBdr>
            <w:top w:val="none" w:sz="0" w:space="0" w:color="auto"/>
            <w:left w:val="none" w:sz="0" w:space="0" w:color="auto"/>
            <w:bottom w:val="none" w:sz="0" w:space="0" w:color="auto"/>
            <w:right w:val="none" w:sz="0" w:space="0" w:color="auto"/>
          </w:divBdr>
          <w:divsChild>
            <w:div w:id="18194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g16.fr/modules/doc/public/get.php?idDoc=785" TargetMode="External"/><Relationship Id="rId13" Type="http://schemas.openxmlformats.org/officeDocument/2006/relationships/hyperlink" Target="http://www.cdg16.fr/modules/doc/public/get.php?idDoc=1479" TargetMode="External"/><Relationship Id="rId1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cdg16.fr/images/lang/fr/orki/File/Annexe%204_3%20Fr%C3%A9quences%20p%C3%A2%20GEMRCN%202015.pdf" TargetMode="External"/><Relationship Id="rId12" Type="http://schemas.openxmlformats.org/officeDocument/2006/relationships/hyperlink" Target="http://www.cdg16.fr/modules/doc/public/get.php?idDoc=1478" TargetMode="External"/><Relationship Id="rId17" Type="http://schemas.openxmlformats.org/officeDocument/2006/relationships/hyperlink" Target="http://www.cdg16.fr/modules/doc/public/get.php?idDoc=1489" TargetMode="External"/><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dg16.fr/images/lang/fr/orki/File/Annexe%204_2%20Fr%C3%A9quences%20scolaires%20GEMRCN%202015_docx.pdf" TargetMode="External"/><Relationship Id="rId11" Type="http://schemas.openxmlformats.org/officeDocument/2006/relationships/hyperlink" Target="http://www.cdg16.fr/modules/doc/public/get.php?idDoc=788" TargetMode="External"/><Relationship Id="rId5" Type="http://schemas.openxmlformats.org/officeDocument/2006/relationships/hyperlink" Target="http://www.economie.gouv.fr/daj/recommandation-nutrition" TargetMode="External"/><Relationship Id="rId15" Type="http://schemas.openxmlformats.org/officeDocument/2006/relationships/hyperlink" Target="http://www.cdg16.fr/modules/doc/public/get.php?idDoc=1481" TargetMode="External"/><Relationship Id="rId10" Type="http://schemas.openxmlformats.org/officeDocument/2006/relationships/hyperlink" Target="http://www.cdg16.fr/modules/doc/public/get.php?idDoc=787" TargetMode="External"/><Relationship Id="rId19" Type="http://schemas.openxmlformats.org/officeDocument/2006/relationships/fontTable" Target="fontTable.xml"/><Relationship Id="rId4" Type="http://schemas.openxmlformats.org/officeDocument/2006/relationships/hyperlink" Target="http://www.cdg16.fr/orki/view/123/nutrition.html" TargetMode="External"/><Relationship Id="rId9" Type="http://schemas.openxmlformats.org/officeDocument/2006/relationships/hyperlink" Target="http://www.cdg16.fr/modules/doc/public/get.php?idDoc=786" TargetMode="External"/><Relationship Id="rId14" Type="http://schemas.openxmlformats.org/officeDocument/2006/relationships/hyperlink" Target="http://www.cdg16.fr/modules/doc/public/get.php?idDoc=148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1192</Words>
  <Characters>6562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Leboucher</dc:creator>
  <cp:keywords/>
  <dc:description/>
  <cp:lastModifiedBy>Joel Leboucher</cp:lastModifiedBy>
  <cp:revision>2</cp:revision>
  <dcterms:created xsi:type="dcterms:W3CDTF">2017-10-25T07:09:00Z</dcterms:created>
  <dcterms:modified xsi:type="dcterms:W3CDTF">2017-10-25T07:24:00Z</dcterms:modified>
</cp:coreProperties>
</file>