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4412BE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4412BE" w:rsidRDefault="00C5200E" w:rsidP="004412BE">
            <w:pPr>
              <w:pStyle w:val="En-tte"/>
              <w:snapToGrid w:val="0"/>
              <w:spacing w:before="36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5200E" w:rsidRPr="004412BE" w:rsidRDefault="00907EB0" w:rsidP="004412BE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4412BE">
              <w:rPr>
                <w:rFonts w:ascii="Arial Narrow" w:hAnsi="Arial Narrow" w:cs="Arial"/>
                <w:b/>
                <w:sz w:val="44"/>
                <w:szCs w:val="44"/>
              </w:rPr>
              <w:t>DOCUMENTS D’ARCHIVES</w:t>
            </w:r>
          </w:p>
          <w:p w:rsidR="00C5200E" w:rsidRDefault="00C5200E" w:rsidP="00C5200E"/>
          <w:p w:rsidR="00C5200E" w:rsidRDefault="00C5200E" w:rsidP="00C5200E"/>
          <w:p w:rsidR="00C5200E" w:rsidRDefault="00C5200E" w:rsidP="00C5200E"/>
          <w:p w:rsidR="00C5200E" w:rsidRPr="004412BE" w:rsidRDefault="0046286C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4412BE">
              <w:rPr>
                <w:rFonts w:ascii="Arial Narrow" w:hAnsi="Arial Narrow" w:cs="Arial"/>
                <w:b/>
                <w:sz w:val="44"/>
                <w:szCs w:val="44"/>
              </w:rPr>
              <w:t>HY</w:t>
            </w:r>
            <w:r w:rsidR="00907EB0" w:rsidRPr="004412BE">
              <w:rPr>
                <w:rFonts w:ascii="Arial Narrow" w:hAnsi="Arial Narrow" w:cs="Arial"/>
                <w:b/>
                <w:sz w:val="44"/>
                <w:szCs w:val="44"/>
              </w:rPr>
              <w:t xml:space="preserve">GIÈNE ET ENTRETIEN </w:t>
            </w:r>
          </w:p>
          <w:p w:rsidR="0046286C" w:rsidRPr="004412BE" w:rsidRDefault="00907EB0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 xml:space="preserve">Plans de </w:t>
            </w:r>
            <w:r w:rsidR="005A4E20" w:rsidRPr="004412BE">
              <w:rPr>
                <w:rFonts w:ascii="Arial Narrow" w:hAnsi="Arial Narrow" w:cs="Arial"/>
                <w:b/>
                <w:sz w:val="28"/>
                <w:szCs w:val="28"/>
              </w:rPr>
              <w:t>nettoyage et</w:t>
            </w: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 xml:space="preserve"> désinfection par postes</w:t>
            </w:r>
          </w:p>
          <w:p w:rsidR="00907EB0" w:rsidRPr="004412BE" w:rsidRDefault="00907EB0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Affiches hygiène</w:t>
            </w:r>
          </w:p>
          <w:p w:rsidR="00907EB0" w:rsidRPr="004412BE" w:rsidRDefault="00907EB0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Aptitude au nettoyage des matériels – Guide du CNERPAC</w:t>
            </w:r>
          </w:p>
          <w:p w:rsidR="00907EB0" w:rsidRPr="004412BE" w:rsidRDefault="00907EB0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Diff</w:t>
            </w:r>
            <w:r w:rsidR="005A4E20" w:rsidRPr="004412BE">
              <w:rPr>
                <w:rFonts w:ascii="Arial Narrow" w:hAnsi="Arial Narrow" w:cs="Arial"/>
                <w:b/>
                <w:sz w:val="28"/>
                <w:szCs w:val="28"/>
              </w:rPr>
              <w:t>é</w:t>
            </w: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rents procédés d’élimination des tâches</w:t>
            </w:r>
          </w:p>
          <w:p w:rsidR="00907EB0" w:rsidRPr="004412BE" w:rsidRDefault="00907EB0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Lutte contre les parasites</w:t>
            </w:r>
            <w:bookmarkStart w:id="0" w:name="_GoBack"/>
            <w:bookmarkEnd w:id="0"/>
          </w:p>
          <w:p w:rsidR="00907EB0" w:rsidRPr="004412BE" w:rsidRDefault="005A4E20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L</w:t>
            </w:r>
            <w:r w:rsidR="00907EB0" w:rsidRPr="004412BE">
              <w:rPr>
                <w:rFonts w:ascii="Arial Narrow" w:hAnsi="Arial Narrow" w:cs="Arial"/>
                <w:b/>
                <w:sz w:val="28"/>
                <w:szCs w:val="28"/>
              </w:rPr>
              <w:t>e lavage automatique de la vaisselle</w:t>
            </w:r>
          </w:p>
          <w:p w:rsidR="00B838E7" w:rsidRPr="004412BE" w:rsidRDefault="00B838E7" w:rsidP="004412B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412BE">
              <w:rPr>
                <w:rFonts w:ascii="Arial Narrow" w:hAnsi="Arial Narrow" w:cs="Arial"/>
                <w:b/>
                <w:sz w:val="28"/>
                <w:szCs w:val="28"/>
              </w:rPr>
              <w:t>Détermination d’une machine à laver la vaisselle à casiers ou convoyeur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5A4E20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9.55pt;width:111pt;height:102.75pt;z-index:1">
            <v:textbox>
              <w:txbxContent>
                <w:p w:rsidR="005A4E20" w:rsidRDefault="005A4E20" w:rsidP="005A4E20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5A4E20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BE" w:rsidRDefault="004412BE">
      <w:r>
        <w:separator/>
      </w:r>
    </w:p>
  </w:endnote>
  <w:endnote w:type="continuationSeparator" w:id="0">
    <w:p w:rsidR="004412BE" w:rsidRDefault="0044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EB0" w:rsidRDefault="00907EB0">
    <w:pPr>
      <w:pStyle w:val="Pieddepage"/>
      <w:rPr>
        <w:sz w:val="16"/>
        <w:szCs w:val="16"/>
      </w:rPr>
    </w:pPr>
  </w:p>
  <w:p w:rsidR="00907EB0" w:rsidRDefault="00907EB0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BE" w:rsidRDefault="004412BE">
      <w:r>
        <w:separator/>
      </w:r>
    </w:p>
  </w:footnote>
  <w:footnote w:type="continuationSeparator" w:id="0">
    <w:p w:rsidR="004412BE" w:rsidRDefault="0044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216E02"/>
    <w:rsid w:val="00261A58"/>
    <w:rsid w:val="002D4953"/>
    <w:rsid w:val="00400BF3"/>
    <w:rsid w:val="004412BE"/>
    <w:rsid w:val="0046286C"/>
    <w:rsid w:val="005248D8"/>
    <w:rsid w:val="005439B5"/>
    <w:rsid w:val="00583BA8"/>
    <w:rsid w:val="005A4E20"/>
    <w:rsid w:val="006035EB"/>
    <w:rsid w:val="006D6A17"/>
    <w:rsid w:val="00855CE1"/>
    <w:rsid w:val="008F3802"/>
    <w:rsid w:val="00907EB0"/>
    <w:rsid w:val="00975B75"/>
    <w:rsid w:val="009F56C5"/>
    <w:rsid w:val="00B51961"/>
    <w:rsid w:val="00B74F4E"/>
    <w:rsid w:val="00B838E7"/>
    <w:rsid w:val="00C44280"/>
    <w:rsid w:val="00C5200E"/>
    <w:rsid w:val="00C6009D"/>
    <w:rsid w:val="00CF5688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84F952A"/>
  <w15:chartTrackingRefBased/>
  <w15:docId w15:val="{A259E661-C51D-48BE-8B72-70BDA6BB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2008-12-03T12:57:00Z</cp:lastPrinted>
  <dcterms:created xsi:type="dcterms:W3CDTF">2019-01-15T19:27:00Z</dcterms:created>
  <dcterms:modified xsi:type="dcterms:W3CDTF">2019-01-15T19:27:00Z</dcterms:modified>
</cp:coreProperties>
</file>