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F74542" w14:textId="77777777" w:rsidR="00457710" w:rsidRPr="00457710" w:rsidRDefault="00457710" w:rsidP="00457710">
      <w:pPr>
        <w:widowControl w:val="0"/>
        <w:kinsoku w:val="0"/>
        <w:overflowPunct w:val="0"/>
        <w:spacing w:before="28" w:after="3" w:line="305" w:lineRule="exact"/>
        <w:ind w:left="72"/>
        <w:textAlignment w:val="baseline"/>
        <w:rPr>
          <w:rFonts w:eastAsia="Times New Roman" w:cstheme="minorHAnsi"/>
          <w:b/>
          <w:bCs/>
          <w:lang w:eastAsia="fr-FR"/>
        </w:rPr>
      </w:pPr>
      <w:r w:rsidRPr="00457710">
        <w:rPr>
          <w:rFonts w:eastAsia="Times New Roman" w:cstheme="minorHAnsi"/>
          <w:b/>
          <w:bCs/>
          <w:lang w:eastAsia="fr-FR"/>
        </w:rPr>
        <w:t>APRÈS LA PRODUCTION</w:t>
      </w:r>
    </w:p>
    <w:p w14:paraId="7828B63C" w14:textId="77777777" w:rsidR="00457710" w:rsidRPr="00457710" w:rsidRDefault="00457710" w:rsidP="00457710">
      <w:pPr>
        <w:widowControl w:val="0"/>
        <w:numPr>
          <w:ilvl w:val="0"/>
          <w:numId w:val="2"/>
        </w:numPr>
        <w:kinsoku w:val="0"/>
        <w:overflowPunct w:val="0"/>
        <w:autoSpaceDE w:val="0"/>
        <w:autoSpaceDN w:val="0"/>
        <w:adjustRightInd w:val="0"/>
        <w:spacing w:before="496" w:after="0" w:line="276" w:lineRule="exact"/>
        <w:textAlignment w:val="baseline"/>
        <w:rPr>
          <w:rFonts w:eastAsia="Times New Roman" w:cstheme="minorHAnsi"/>
          <w:lang w:eastAsia="fr-FR"/>
        </w:rPr>
      </w:pPr>
      <w:r w:rsidRPr="00457710">
        <w:rPr>
          <w:rFonts w:eastAsia="Times New Roman" w:cstheme="minorHAnsi"/>
          <w:lang w:eastAsia="fr-FR"/>
        </w:rPr>
        <w:t>Lavage des mains,</w:t>
      </w:r>
    </w:p>
    <w:p w14:paraId="4CE42404" w14:textId="6503CFE4" w:rsidR="00457710" w:rsidRPr="00457710" w:rsidRDefault="001B57E7" w:rsidP="00457710">
      <w:pPr>
        <w:widowControl w:val="0"/>
        <w:numPr>
          <w:ilvl w:val="0"/>
          <w:numId w:val="1"/>
        </w:numPr>
        <w:kinsoku w:val="0"/>
        <w:overflowPunct w:val="0"/>
        <w:autoSpaceDE w:val="0"/>
        <w:autoSpaceDN w:val="0"/>
        <w:adjustRightInd w:val="0"/>
        <w:spacing w:before="29" w:after="0" w:line="276" w:lineRule="exact"/>
        <w:textAlignment w:val="baseline"/>
        <w:rPr>
          <w:rFonts w:eastAsia="Times New Roman" w:cstheme="minorHAnsi"/>
          <w:lang w:eastAsia="fr-FR"/>
        </w:rPr>
      </w:pPr>
      <w:r w:rsidRPr="00457710">
        <w:rPr>
          <w:rFonts w:eastAsia="Times New Roman" w:cstheme="minorHAnsi"/>
          <w:lang w:eastAsia="fr-FR"/>
        </w:rPr>
        <w:t>Nettoyage</w:t>
      </w:r>
      <w:r w:rsidR="00457710" w:rsidRPr="00457710">
        <w:rPr>
          <w:rFonts w:eastAsia="Times New Roman" w:cstheme="minorHAnsi"/>
          <w:lang w:eastAsia="fr-FR"/>
        </w:rPr>
        <w:t xml:space="preserve"> / désinfection des locaux et des équipements selon le Plan de nettoyage / désinfection,</w:t>
      </w:r>
    </w:p>
    <w:p w14:paraId="67468FFB" w14:textId="0A2A0430" w:rsidR="00457710" w:rsidRPr="00457710" w:rsidRDefault="001B57E7" w:rsidP="00457710">
      <w:pPr>
        <w:widowControl w:val="0"/>
        <w:numPr>
          <w:ilvl w:val="0"/>
          <w:numId w:val="1"/>
        </w:numPr>
        <w:kinsoku w:val="0"/>
        <w:overflowPunct w:val="0"/>
        <w:autoSpaceDE w:val="0"/>
        <w:autoSpaceDN w:val="0"/>
        <w:adjustRightInd w:val="0"/>
        <w:spacing w:after="0" w:line="269" w:lineRule="exact"/>
        <w:textAlignment w:val="baseline"/>
        <w:rPr>
          <w:rFonts w:eastAsia="Times New Roman" w:cstheme="minorHAnsi"/>
          <w:lang w:eastAsia="fr-FR"/>
        </w:rPr>
      </w:pPr>
      <w:r w:rsidRPr="00457710">
        <w:rPr>
          <w:rFonts w:eastAsia="Times New Roman" w:cstheme="minorHAnsi"/>
          <w:lang w:eastAsia="fr-FR"/>
        </w:rPr>
        <w:t>Après</w:t>
      </w:r>
      <w:r w:rsidR="00457710" w:rsidRPr="00457710">
        <w:rPr>
          <w:rFonts w:eastAsia="Times New Roman" w:cstheme="minorHAnsi"/>
          <w:lang w:eastAsia="fr-FR"/>
        </w:rPr>
        <w:t xml:space="preserve"> nettoyage et désinfection, absence de circulation du personnel dans les locaux.</w:t>
      </w:r>
    </w:p>
    <w:p w14:paraId="190E8AEB" w14:textId="77777777" w:rsidR="00457710" w:rsidRPr="00457710" w:rsidRDefault="00457710" w:rsidP="00457710">
      <w:pPr>
        <w:widowControl w:val="0"/>
        <w:pBdr>
          <w:left w:val="single" w:sz="5" w:space="3" w:color="000000"/>
          <w:bottom w:val="single" w:sz="5" w:space="0" w:color="000000"/>
        </w:pBdr>
        <w:kinsoku w:val="0"/>
        <w:overflowPunct w:val="0"/>
        <w:spacing w:after="239" w:line="320" w:lineRule="exact"/>
        <w:ind w:left="72"/>
        <w:textAlignment w:val="baseline"/>
        <w:rPr>
          <w:rFonts w:eastAsia="Times New Roman" w:cstheme="minorHAnsi"/>
          <w:lang w:eastAsia="fr-FR"/>
        </w:rPr>
      </w:pPr>
      <w:r w:rsidRPr="00457710">
        <w:rPr>
          <w:rFonts w:eastAsia="Times New Roman" w:cstheme="minorHAnsi"/>
          <w:lang w:eastAsia="fr-FR"/>
        </w:rPr>
        <w:t>Plan de nettoyage et désinfection</w:t>
      </w:r>
    </w:p>
    <w:p w14:paraId="5DF42113" w14:textId="77777777" w:rsidR="00457710" w:rsidRPr="00457710" w:rsidRDefault="00457710" w:rsidP="00457710">
      <w:pPr>
        <w:widowControl w:val="0"/>
        <w:kinsoku w:val="0"/>
        <w:overflowPunct w:val="0"/>
        <w:spacing w:before="3" w:after="0" w:line="276" w:lineRule="exact"/>
        <w:ind w:left="72"/>
        <w:jc w:val="both"/>
        <w:textAlignment w:val="baseline"/>
        <w:rPr>
          <w:rFonts w:eastAsia="Times New Roman" w:cstheme="minorHAnsi"/>
          <w:lang w:eastAsia="fr-FR"/>
        </w:rPr>
      </w:pPr>
      <w:r w:rsidRPr="00457710">
        <w:rPr>
          <w:rFonts w:eastAsia="Times New Roman" w:cstheme="minorHAnsi"/>
          <w:lang w:eastAsia="fr-FR"/>
        </w:rPr>
        <w:t>Le plan de nettoyage consiste en la rédaction des procédures de nettoyage et désinfection adaptées pour l’ensemble des cibles recensées (locaux, matériel) et en leur application rigoureuse afin d’atteindre le niveau d’hygiène requis.</w:t>
      </w:r>
    </w:p>
    <w:p w14:paraId="79A5CF95" w14:textId="77777777" w:rsidR="00457710" w:rsidRPr="00457710" w:rsidRDefault="00457710" w:rsidP="00457710">
      <w:pPr>
        <w:widowControl w:val="0"/>
        <w:kinsoku w:val="0"/>
        <w:overflowPunct w:val="0"/>
        <w:spacing w:before="187" w:after="0" w:line="276" w:lineRule="exact"/>
        <w:ind w:left="72"/>
        <w:jc w:val="both"/>
        <w:textAlignment w:val="baseline"/>
        <w:rPr>
          <w:rFonts w:eastAsia="Times New Roman" w:cstheme="minorHAnsi"/>
          <w:b/>
          <w:bCs/>
          <w:spacing w:val="-1"/>
          <w:lang w:eastAsia="fr-FR"/>
        </w:rPr>
      </w:pPr>
      <w:r w:rsidRPr="00457710">
        <w:rPr>
          <w:rFonts w:eastAsia="Times New Roman" w:cstheme="minorHAnsi"/>
          <w:b/>
          <w:bCs/>
          <w:spacing w:val="-1"/>
          <w:lang w:eastAsia="fr-FR"/>
        </w:rPr>
        <w:t>Contenu du plan :</w:t>
      </w:r>
    </w:p>
    <w:p w14:paraId="691986BB" w14:textId="62AE499B" w:rsidR="00457710" w:rsidRPr="00457710" w:rsidRDefault="001B57E7" w:rsidP="00457710">
      <w:pPr>
        <w:widowControl w:val="0"/>
        <w:numPr>
          <w:ilvl w:val="0"/>
          <w:numId w:val="1"/>
        </w:numPr>
        <w:kinsoku w:val="0"/>
        <w:overflowPunct w:val="0"/>
        <w:autoSpaceDE w:val="0"/>
        <w:autoSpaceDN w:val="0"/>
        <w:adjustRightInd w:val="0"/>
        <w:spacing w:after="0" w:line="266" w:lineRule="exact"/>
        <w:jc w:val="both"/>
        <w:textAlignment w:val="baseline"/>
        <w:rPr>
          <w:rFonts w:eastAsia="Times New Roman" w:cstheme="minorHAnsi"/>
          <w:lang w:eastAsia="fr-FR"/>
        </w:rPr>
      </w:pPr>
      <w:r w:rsidRPr="00457710">
        <w:rPr>
          <w:rFonts w:eastAsia="Times New Roman" w:cstheme="minorHAnsi"/>
          <w:lang w:eastAsia="fr-FR"/>
        </w:rPr>
        <w:t>Zones</w:t>
      </w:r>
      <w:r w:rsidR="00457710" w:rsidRPr="00457710">
        <w:rPr>
          <w:rFonts w:eastAsia="Times New Roman" w:cstheme="minorHAnsi"/>
          <w:lang w:eastAsia="fr-FR"/>
        </w:rPr>
        <w:t xml:space="preserve"> à nettoyer,</w:t>
      </w:r>
    </w:p>
    <w:p w14:paraId="13529AAA" w14:textId="748822EF" w:rsidR="00457710" w:rsidRPr="00457710" w:rsidRDefault="001B57E7" w:rsidP="00457710">
      <w:pPr>
        <w:widowControl w:val="0"/>
        <w:numPr>
          <w:ilvl w:val="0"/>
          <w:numId w:val="1"/>
        </w:numPr>
        <w:kinsoku w:val="0"/>
        <w:overflowPunct w:val="0"/>
        <w:autoSpaceDE w:val="0"/>
        <w:autoSpaceDN w:val="0"/>
        <w:adjustRightInd w:val="0"/>
        <w:spacing w:before="3" w:after="0" w:line="276" w:lineRule="exact"/>
        <w:jc w:val="both"/>
        <w:textAlignment w:val="baseline"/>
        <w:rPr>
          <w:rFonts w:eastAsia="Times New Roman" w:cstheme="minorHAnsi"/>
          <w:lang w:eastAsia="fr-FR"/>
        </w:rPr>
      </w:pPr>
      <w:r w:rsidRPr="00457710">
        <w:rPr>
          <w:rFonts w:eastAsia="Times New Roman" w:cstheme="minorHAnsi"/>
          <w:lang w:eastAsia="fr-FR"/>
        </w:rPr>
        <w:t>Surfaces</w:t>
      </w:r>
      <w:r w:rsidR="00457710" w:rsidRPr="00457710">
        <w:rPr>
          <w:rFonts w:eastAsia="Times New Roman" w:cstheme="minorHAnsi"/>
          <w:lang w:eastAsia="fr-FR"/>
        </w:rPr>
        <w:t xml:space="preserve"> et matériels à nettoyer,</w:t>
      </w:r>
    </w:p>
    <w:p w14:paraId="6304205B" w14:textId="16039D5E" w:rsidR="00457710" w:rsidRPr="00457710" w:rsidRDefault="001B57E7" w:rsidP="00457710">
      <w:pPr>
        <w:widowControl w:val="0"/>
        <w:numPr>
          <w:ilvl w:val="0"/>
          <w:numId w:val="1"/>
        </w:numPr>
        <w:kinsoku w:val="0"/>
        <w:overflowPunct w:val="0"/>
        <w:autoSpaceDE w:val="0"/>
        <w:autoSpaceDN w:val="0"/>
        <w:adjustRightInd w:val="0"/>
        <w:spacing w:after="0" w:line="273" w:lineRule="exact"/>
        <w:jc w:val="both"/>
        <w:textAlignment w:val="baseline"/>
        <w:rPr>
          <w:rFonts w:eastAsia="Times New Roman" w:cstheme="minorHAnsi"/>
          <w:lang w:eastAsia="fr-FR"/>
        </w:rPr>
      </w:pPr>
      <w:r w:rsidRPr="00457710">
        <w:rPr>
          <w:rFonts w:eastAsia="Times New Roman" w:cstheme="minorHAnsi"/>
          <w:lang w:eastAsia="fr-FR"/>
        </w:rPr>
        <w:t>Fréquence</w:t>
      </w:r>
      <w:r w:rsidR="00457710" w:rsidRPr="00457710">
        <w:rPr>
          <w:rFonts w:eastAsia="Times New Roman" w:cstheme="minorHAnsi"/>
          <w:lang w:eastAsia="fr-FR"/>
        </w:rPr>
        <w:t xml:space="preserve"> des différentes opérations de nettoyage et de désinfection,</w:t>
      </w:r>
    </w:p>
    <w:p w14:paraId="305A3088" w14:textId="035E4258" w:rsidR="00457710" w:rsidRPr="00457710" w:rsidRDefault="001B57E7" w:rsidP="00457710">
      <w:pPr>
        <w:widowControl w:val="0"/>
        <w:numPr>
          <w:ilvl w:val="0"/>
          <w:numId w:val="1"/>
        </w:numPr>
        <w:kinsoku w:val="0"/>
        <w:overflowPunct w:val="0"/>
        <w:autoSpaceDE w:val="0"/>
        <w:autoSpaceDN w:val="0"/>
        <w:adjustRightInd w:val="0"/>
        <w:spacing w:before="3" w:after="0" w:line="276" w:lineRule="exact"/>
        <w:jc w:val="both"/>
        <w:textAlignment w:val="baseline"/>
        <w:rPr>
          <w:rFonts w:eastAsia="Times New Roman" w:cstheme="minorHAnsi"/>
          <w:lang w:eastAsia="fr-FR"/>
        </w:rPr>
      </w:pPr>
      <w:r w:rsidRPr="00457710">
        <w:rPr>
          <w:rFonts w:eastAsia="Times New Roman" w:cstheme="minorHAnsi"/>
          <w:lang w:eastAsia="fr-FR"/>
        </w:rPr>
        <w:t>Produits</w:t>
      </w:r>
      <w:r w:rsidR="00457710" w:rsidRPr="00457710">
        <w:rPr>
          <w:rFonts w:eastAsia="Times New Roman" w:cstheme="minorHAnsi"/>
          <w:lang w:eastAsia="fr-FR"/>
        </w:rPr>
        <w:t xml:space="preserve"> à utiliser : nom, dosage et température, mode d’emploi,</w:t>
      </w:r>
    </w:p>
    <w:p w14:paraId="0F049359" w14:textId="474BF50F" w:rsidR="00457710" w:rsidRPr="00457710" w:rsidRDefault="001B57E7" w:rsidP="00457710">
      <w:pPr>
        <w:widowControl w:val="0"/>
        <w:numPr>
          <w:ilvl w:val="0"/>
          <w:numId w:val="1"/>
        </w:numPr>
        <w:kinsoku w:val="0"/>
        <w:overflowPunct w:val="0"/>
        <w:autoSpaceDE w:val="0"/>
        <w:autoSpaceDN w:val="0"/>
        <w:adjustRightInd w:val="0"/>
        <w:spacing w:after="0" w:line="275" w:lineRule="exact"/>
        <w:jc w:val="both"/>
        <w:textAlignment w:val="baseline"/>
        <w:rPr>
          <w:rFonts w:eastAsia="Times New Roman" w:cstheme="minorHAnsi"/>
          <w:lang w:eastAsia="fr-FR"/>
        </w:rPr>
      </w:pPr>
      <w:r w:rsidRPr="00457710">
        <w:rPr>
          <w:rFonts w:eastAsia="Times New Roman" w:cstheme="minorHAnsi"/>
          <w:lang w:eastAsia="fr-FR"/>
        </w:rPr>
        <w:t>Méthode</w:t>
      </w:r>
      <w:r w:rsidR="00457710" w:rsidRPr="00457710">
        <w:rPr>
          <w:rFonts w:eastAsia="Times New Roman" w:cstheme="minorHAnsi"/>
          <w:lang w:eastAsia="fr-FR"/>
        </w:rPr>
        <w:t xml:space="preserve"> de nettoyage (utilisation de raclettes, lavettes de couleur, temps d’application, rinçage éventuel) et utilisation de protection pour le personnel (port de gants/ lunettes de sécurité...) si nécessaire,</w:t>
      </w:r>
    </w:p>
    <w:p w14:paraId="3D956AD0" w14:textId="04251935" w:rsidR="00457710" w:rsidRPr="00457710" w:rsidRDefault="001B57E7" w:rsidP="00457710">
      <w:pPr>
        <w:widowControl w:val="0"/>
        <w:numPr>
          <w:ilvl w:val="0"/>
          <w:numId w:val="1"/>
        </w:numPr>
        <w:kinsoku w:val="0"/>
        <w:overflowPunct w:val="0"/>
        <w:autoSpaceDE w:val="0"/>
        <w:autoSpaceDN w:val="0"/>
        <w:adjustRightInd w:val="0"/>
        <w:spacing w:before="3" w:after="0" w:line="276" w:lineRule="exact"/>
        <w:jc w:val="both"/>
        <w:textAlignment w:val="baseline"/>
        <w:rPr>
          <w:rFonts w:eastAsia="Times New Roman" w:cstheme="minorHAnsi"/>
          <w:lang w:eastAsia="fr-FR"/>
        </w:rPr>
      </w:pPr>
      <w:r w:rsidRPr="00457710">
        <w:rPr>
          <w:rFonts w:eastAsia="Times New Roman" w:cstheme="minorHAnsi"/>
          <w:lang w:eastAsia="fr-FR"/>
        </w:rPr>
        <w:t>Responsable</w:t>
      </w:r>
      <w:r w:rsidR="00457710" w:rsidRPr="00457710">
        <w:rPr>
          <w:rFonts w:eastAsia="Times New Roman" w:cstheme="minorHAnsi"/>
          <w:lang w:eastAsia="fr-FR"/>
        </w:rPr>
        <w:t xml:space="preserve"> du nettoyage,</w:t>
      </w:r>
    </w:p>
    <w:p w14:paraId="282F9138" w14:textId="50284EFD" w:rsidR="00457710" w:rsidRPr="00457710" w:rsidRDefault="001B57E7" w:rsidP="00457710">
      <w:pPr>
        <w:widowControl w:val="0"/>
        <w:numPr>
          <w:ilvl w:val="0"/>
          <w:numId w:val="1"/>
        </w:numPr>
        <w:kinsoku w:val="0"/>
        <w:overflowPunct w:val="0"/>
        <w:autoSpaceDE w:val="0"/>
        <w:autoSpaceDN w:val="0"/>
        <w:adjustRightInd w:val="0"/>
        <w:spacing w:after="0" w:line="273" w:lineRule="exact"/>
        <w:jc w:val="both"/>
        <w:textAlignment w:val="baseline"/>
        <w:rPr>
          <w:rFonts w:eastAsia="Times New Roman" w:cstheme="minorHAnsi"/>
          <w:lang w:eastAsia="fr-FR"/>
        </w:rPr>
      </w:pPr>
      <w:r w:rsidRPr="00457710">
        <w:rPr>
          <w:rFonts w:eastAsia="Times New Roman" w:cstheme="minorHAnsi"/>
          <w:lang w:eastAsia="fr-FR"/>
        </w:rPr>
        <w:t>Contrôles</w:t>
      </w:r>
      <w:r w:rsidR="00457710" w:rsidRPr="00457710">
        <w:rPr>
          <w:rFonts w:eastAsia="Times New Roman" w:cstheme="minorHAnsi"/>
          <w:lang w:eastAsia="fr-FR"/>
        </w:rPr>
        <w:t>.</w:t>
      </w:r>
    </w:p>
    <w:p w14:paraId="43E2DB26" w14:textId="77777777" w:rsidR="00457710" w:rsidRPr="00457710" w:rsidRDefault="00457710" w:rsidP="00457710">
      <w:pPr>
        <w:widowControl w:val="0"/>
        <w:kinsoku w:val="0"/>
        <w:overflowPunct w:val="0"/>
        <w:spacing w:before="235" w:after="0" w:line="276" w:lineRule="exact"/>
        <w:ind w:left="72"/>
        <w:jc w:val="both"/>
        <w:textAlignment w:val="baseline"/>
        <w:rPr>
          <w:rFonts w:eastAsia="Times New Roman" w:cstheme="minorHAnsi"/>
          <w:b/>
          <w:bCs/>
          <w:lang w:eastAsia="fr-FR"/>
        </w:rPr>
      </w:pPr>
      <w:r w:rsidRPr="00457710">
        <w:rPr>
          <w:rFonts w:eastAsia="Times New Roman" w:cstheme="minorHAnsi"/>
          <w:b/>
          <w:bCs/>
          <w:lang w:eastAsia="fr-FR"/>
        </w:rPr>
        <w:t>Moyens mis en place pour vérifier l’efficacité du plan :</w:t>
      </w:r>
    </w:p>
    <w:p w14:paraId="70FE176B" w14:textId="6B03B2AF" w:rsidR="00457710" w:rsidRPr="00457710" w:rsidRDefault="001B57E7" w:rsidP="00457710">
      <w:pPr>
        <w:widowControl w:val="0"/>
        <w:numPr>
          <w:ilvl w:val="0"/>
          <w:numId w:val="1"/>
        </w:numPr>
        <w:kinsoku w:val="0"/>
        <w:overflowPunct w:val="0"/>
        <w:autoSpaceDE w:val="0"/>
        <w:autoSpaceDN w:val="0"/>
        <w:adjustRightInd w:val="0"/>
        <w:spacing w:after="0" w:line="272" w:lineRule="exact"/>
        <w:jc w:val="both"/>
        <w:textAlignment w:val="baseline"/>
        <w:rPr>
          <w:rFonts w:eastAsia="Times New Roman" w:cstheme="minorHAnsi"/>
          <w:lang w:eastAsia="fr-FR"/>
        </w:rPr>
      </w:pPr>
      <w:r w:rsidRPr="00457710">
        <w:rPr>
          <w:rFonts w:eastAsia="Times New Roman" w:cstheme="minorHAnsi"/>
          <w:lang w:eastAsia="fr-FR"/>
        </w:rPr>
        <w:t>Enregistrement</w:t>
      </w:r>
      <w:r w:rsidR="00457710" w:rsidRPr="00457710">
        <w:rPr>
          <w:rFonts w:eastAsia="Times New Roman" w:cstheme="minorHAnsi"/>
          <w:lang w:eastAsia="fr-FR"/>
        </w:rPr>
        <w:t xml:space="preserve"> des contrôles visuels,</w:t>
      </w:r>
    </w:p>
    <w:p w14:paraId="5ED5632C" w14:textId="56F514B3" w:rsidR="00457710" w:rsidRPr="00457710" w:rsidRDefault="001B57E7" w:rsidP="00457710">
      <w:pPr>
        <w:widowControl w:val="0"/>
        <w:numPr>
          <w:ilvl w:val="0"/>
          <w:numId w:val="1"/>
        </w:numPr>
        <w:kinsoku w:val="0"/>
        <w:overflowPunct w:val="0"/>
        <w:autoSpaceDE w:val="0"/>
        <w:autoSpaceDN w:val="0"/>
        <w:adjustRightInd w:val="0"/>
        <w:spacing w:after="0" w:line="276" w:lineRule="exact"/>
        <w:jc w:val="both"/>
        <w:textAlignment w:val="baseline"/>
        <w:rPr>
          <w:rFonts w:eastAsia="Times New Roman" w:cstheme="minorHAnsi"/>
          <w:lang w:eastAsia="fr-FR"/>
        </w:rPr>
      </w:pPr>
      <w:r w:rsidRPr="00457710">
        <w:rPr>
          <w:rFonts w:eastAsia="Times New Roman" w:cstheme="minorHAnsi"/>
          <w:lang w:eastAsia="fr-FR"/>
        </w:rPr>
        <w:t>Prélèvements</w:t>
      </w:r>
      <w:r w:rsidR="00457710" w:rsidRPr="00457710">
        <w:rPr>
          <w:rFonts w:eastAsia="Times New Roman" w:cstheme="minorHAnsi"/>
          <w:lang w:eastAsia="fr-FR"/>
        </w:rPr>
        <w:t xml:space="preserve"> de surfaces effectués par le Laboratoire Départemental d’Analyses et de Recherche du Cantal.</w:t>
      </w:r>
    </w:p>
    <w:p w14:paraId="3B4A8034" w14:textId="77777777" w:rsidR="00457710" w:rsidRPr="00457710" w:rsidRDefault="00457710" w:rsidP="00457710">
      <w:pPr>
        <w:widowControl w:val="0"/>
        <w:kinsoku w:val="0"/>
        <w:overflowPunct w:val="0"/>
        <w:spacing w:before="235" w:after="0" w:line="276" w:lineRule="exact"/>
        <w:ind w:left="72"/>
        <w:jc w:val="both"/>
        <w:textAlignment w:val="baseline"/>
        <w:rPr>
          <w:rFonts w:eastAsia="Times New Roman" w:cstheme="minorHAnsi"/>
          <w:b/>
          <w:bCs/>
          <w:spacing w:val="-1"/>
          <w:lang w:eastAsia="fr-FR"/>
        </w:rPr>
      </w:pPr>
      <w:r w:rsidRPr="00457710">
        <w:rPr>
          <w:rFonts w:eastAsia="Times New Roman" w:cstheme="minorHAnsi"/>
          <w:b/>
          <w:bCs/>
          <w:spacing w:val="-1"/>
          <w:lang w:eastAsia="fr-FR"/>
        </w:rPr>
        <w:t>Gestion du plan :</w:t>
      </w:r>
    </w:p>
    <w:p w14:paraId="34250FFA" w14:textId="0069CE24" w:rsidR="00457710" w:rsidRPr="00457710" w:rsidRDefault="001B57E7" w:rsidP="00457710">
      <w:pPr>
        <w:widowControl w:val="0"/>
        <w:numPr>
          <w:ilvl w:val="0"/>
          <w:numId w:val="1"/>
        </w:numPr>
        <w:kinsoku w:val="0"/>
        <w:overflowPunct w:val="0"/>
        <w:autoSpaceDE w:val="0"/>
        <w:autoSpaceDN w:val="0"/>
        <w:adjustRightInd w:val="0"/>
        <w:spacing w:after="0" w:line="273" w:lineRule="exact"/>
        <w:jc w:val="both"/>
        <w:textAlignment w:val="baseline"/>
        <w:rPr>
          <w:rFonts w:eastAsia="Times New Roman" w:cstheme="minorHAnsi"/>
          <w:lang w:eastAsia="fr-FR"/>
        </w:rPr>
      </w:pPr>
      <w:r w:rsidRPr="00457710">
        <w:rPr>
          <w:rFonts w:eastAsia="Times New Roman" w:cstheme="minorHAnsi"/>
          <w:lang w:eastAsia="fr-FR"/>
        </w:rPr>
        <w:t>Affichage</w:t>
      </w:r>
      <w:r w:rsidR="00457710" w:rsidRPr="00457710">
        <w:rPr>
          <w:rFonts w:eastAsia="Times New Roman" w:cstheme="minorHAnsi"/>
          <w:lang w:eastAsia="fr-FR"/>
        </w:rPr>
        <w:t xml:space="preserve"> dans chaque local (</w:t>
      </w:r>
      <w:r w:rsidR="00457710" w:rsidRPr="00457710">
        <w:rPr>
          <w:rFonts w:eastAsia="Times New Roman" w:cstheme="minorHAnsi"/>
          <w:b/>
          <w:bCs/>
          <w:lang w:eastAsia="fr-FR"/>
        </w:rPr>
        <w:t>voir support reproductible n°23</w:t>
      </w:r>
      <w:r w:rsidR="00457710" w:rsidRPr="00457710">
        <w:rPr>
          <w:rFonts w:eastAsia="Times New Roman" w:cstheme="minorHAnsi"/>
          <w:lang w:eastAsia="fr-FR"/>
        </w:rPr>
        <w:t>),</w:t>
      </w:r>
    </w:p>
    <w:p w14:paraId="0CE2AF6F" w14:textId="41DAF5DB" w:rsidR="00457710" w:rsidRPr="00457710" w:rsidRDefault="001B57E7" w:rsidP="00457710">
      <w:pPr>
        <w:widowControl w:val="0"/>
        <w:numPr>
          <w:ilvl w:val="0"/>
          <w:numId w:val="1"/>
        </w:numPr>
        <w:kinsoku w:val="0"/>
        <w:overflowPunct w:val="0"/>
        <w:autoSpaceDE w:val="0"/>
        <w:autoSpaceDN w:val="0"/>
        <w:adjustRightInd w:val="0"/>
        <w:spacing w:after="0" w:line="275" w:lineRule="exact"/>
        <w:jc w:val="both"/>
        <w:textAlignment w:val="baseline"/>
        <w:rPr>
          <w:rFonts w:eastAsia="Times New Roman" w:cstheme="minorHAnsi"/>
          <w:lang w:eastAsia="fr-FR"/>
        </w:rPr>
      </w:pPr>
      <w:r w:rsidRPr="00457710">
        <w:rPr>
          <w:rFonts w:eastAsia="Times New Roman" w:cstheme="minorHAnsi"/>
          <w:lang w:eastAsia="fr-FR"/>
        </w:rPr>
        <w:t>Archivage</w:t>
      </w:r>
      <w:r w:rsidR="00457710" w:rsidRPr="00457710">
        <w:rPr>
          <w:rFonts w:eastAsia="Times New Roman" w:cstheme="minorHAnsi"/>
          <w:lang w:eastAsia="fr-FR"/>
        </w:rPr>
        <w:t xml:space="preserve"> des enregistrements (</w:t>
      </w:r>
      <w:r w:rsidR="00457710" w:rsidRPr="00457710">
        <w:rPr>
          <w:rFonts w:eastAsia="Times New Roman" w:cstheme="minorHAnsi"/>
          <w:b/>
          <w:bCs/>
          <w:lang w:eastAsia="fr-FR"/>
        </w:rPr>
        <w:t>voir support reproductible n°23bis</w:t>
      </w:r>
      <w:r w:rsidR="00457710" w:rsidRPr="00457710">
        <w:rPr>
          <w:rFonts w:eastAsia="Times New Roman" w:cstheme="minorHAnsi"/>
          <w:lang w:eastAsia="fr-FR"/>
        </w:rPr>
        <w:t>) par le chef de cuisine sur une durée de 1 an + année en cours.</w:t>
      </w:r>
    </w:p>
    <w:p w14:paraId="58D48522" w14:textId="7C5DB3C2" w:rsidR="00457710" w:rsidRDefault="00457710" w:rsidP="009375C7">
      <w:pPr>
        <w:widowControl w:val="0"/>
        <w:kinsoku w:val="0"/>
        <w:overflowPunct w:val="0"/>
        <w:spacing w:before="235" w:after="240" w:line="276" w:lineRule="exact"/>
        <w:ind w:left="72"/>
        <w:jc w:val="both"/>
        <w:textAlignment w:val="baseline"/>
        <w:rPr>
          <w:rFonts w:eastAsia="Times New Roman" w:cstheme="minorHAnsi"/>
          <w:b/>
          <w:bCs/>
          <w:lang w:eastAsia="fr-FR"/>
        </w:rPr>
      </w:pPr>
      <w:r w:rsidRPr="00457710">
        <w:rPr>
          <w:rFonts w:eastAsia="Times New Roman" w:cstheme="minorHAnsi"/>
          <w:b/>
          <w:bCs/>
          <w:lang w:eastAsia="fr-FR"/>
        </w:rPr>
        <w:t>Les mises à jour sont effectuées par le chef de cuisine à chaque changement (produits d’entretien, de personnel, de fréquence, de méthode, nouveau matériel...) et au moins une fois par an.</w:t>
      </w:r>
    </w:p>
    <w:p w14:paraId="58274316" w14:textId="6C044FB4" w:rsidR="00457710" w:rsidRPr="00457710" w:rsidRDefault="00457710" w:rsidP="00457710">
      <w:pPr>
        <w:widowControl w:val="0"/>
        <w:kinsoku w:val="0"/>
        <w:overflowPunct w:val="0"/>
        <w:spacing w:after="0" w:line="345" w:lineRule="exact"/>
        <w:ind w:left="72"/>
        <w:textAlignment w:val="baseline"/>
        <w:rPr>
          <w:rFonts w:eastAsia="Times New Roman" w:cstheme="minorHAnsi"/>
          <w:lang w:eastAsia="fr-FR"/>
        </w:rPr>
      </w:pPr>
      <w:r w:rsidRPr="00457710">
        <w:rPr>
          <w:rFonts w:eastAsia="Times New Roman" w:cstheme="minorHAnsi"/>
          <w:b/>
          <w:bCs/>
          <w:lang w:eastAsia="fr-FR"/>
        </w:rPr>
        <w:t>Les différents facteurs qui interviennent dans les opérations de nettoyage :</w:t>
      </w:r>
      <w:r w:rsidRPr="00457710">
        <w:rPr>
          <w:rFonts w:eastAsia="Times New Roman" w:cstheme="minorHAnsi"/>
          <w:b/>
          <w:bCs/>
          <w:lang w:eastAsia="fr-FR"/>
        </w:rPr>
        <w:br/>
      </w:r>
      <w:r w:rsidRPr="00457710">
        <w:rPr>
          <w:rFonts w:eastAsia="Times New Roman" w:cstheme="minorHAnsi"/>
          <w:lang w:eastAsia="fr-FR"/>
        </w:rPr>
        <w:t>4 facteurs variables sont à prendre en compte :</w:t>
      </w:r>
    </w:p>
    <w:p w14:paraId="75457F3A" w14:textId="67FAA112" w:rsidR="00457710" w:rsidRPr="00457710" w:rsidRDefault="001B57E7" w:rsidP="00457710">
      <w:pPr>
        <w:widowControl w:val="0"/>
        <w:numPr>
          <w:ilvl w:val="0"/>
          <w:numId w:val="3"/>
        </w:numPr>
        <w:kinsoku w:val="0"/>
        <w:overflowPunct w:val="0"/>
        <w:autoSpaceDE w:val="0"/>
        <w:autoSpaceDN w:val="0"/>
        <w:adjustRightInd w:val="0"/>
        <w:spacing w:before="180" w:after="0" w:line="276" w:lineRule="exact"/>
        <w:textAlignment w:val="baseline"/>
        <w:rPr>
          <w:rFonts w:eastAsia="Times New Roman" w:cstheme="minorHAnsi"/>
          <w:spacing w:val="-3"/>
          <w:lang w:eastAsia="fr-FR"/>
        </w:rPr>
      </w:pPr>
      <w:r w:rsidRPr="00457710">
        <w:rPr>
          <w:rFonts w:eastAsia="Times New Roman" w:cstheme="minorHAnsi"/>
          <w:spacing w:val="-3"/>
          <w:lang w:eastAsia="fr-FR"/>
        </w:rPr>
        <w:t>Le</w:t>
      </w:r>
      <w:r w:rsidR="00457710" w:rsidRPr="00457710">
        <w:rPr>
          <w:rFonts w:eastAsia="Times New Roman" w:cstheme="minorHAnsi"/>
          <w:spacing w:val="-3"/>
          <w:lang w:eastAsia="fr-FR"/>
        </w:rPr>
        <w:t xml:space="preserve"> temps,</w:t>
      </w:r>
    </w:p>
    <w:p w14:paraId="062EC4EB" w14:textId="0D873960" w:rsidR="00457710" w:rsidRPr="00457710" w:rsidRDefault="001B57E7" w:rsidP="00457710">
      <w:pPr>
        <w:widowControl w:val="0"/>
        <w:numPr>
          <w:ilvl w:val="0"/>
          <w:numId w:val="3"/>
        </w:numPr>
        <w:kinsoku w:val="0"/>
        <w:overflowPunct w:val="0"/>
        <w:autoSpaceDE w:val="0"/>
        <w:autoSpaceDN w:val="0"/>
        <w:adjustRightInd w:val="0"/>
        <w:spacing w:after="0" w:line="274" w:lineRule="exact"/>
        <w:textAlignment w:val="baseline"/>
        <w:rPr>
          <w:rFonts w:eastAsia="Times New Roman" w:cstheme="minorHAnsi"/>
          <w:spacing w:val="-2"/>
          <w:lang w:eastAsia="fr-FR"/>
        </w:rPr>
      </w:pPr>
      <w:r w:rsidRPr="00457710">
        <w:rPr>
          <w:rFonts w:eastAsia="Times New Roman" w:cstheme="minorHAnsi"/>
          <w:spacing w:val="-2"/>
          <w:lang w:eastAsia="fr-FR"/>
        </w:rPr>
        <w:t>La</w:t>
      </w:r>
      <w:r w:rsidR="00457710" w:rsidRPr="00457710">
        <w:rPr>
          <w:rFonts w:eastAsia="Times New Roman" w:cstheme="minorHAnsi"/>
          <w:spacing w:val="-2"/>
          <w:lang w:eastAsia="fr-FR"/>
        </w:rPr>
        <w:t xml:space="preserve"> température,</w:t>
      </w:r>
    </w:p>
    <w:p w14:paraId="4B450DC3" w14:textId="74538EEB" w:rsidR="00457710" w:rsidRPr="00457710" w:rsidRDefault="001B57E7" w:rsidP="00457710">
      <w:pPr>
        <w:widowControl w:val="0"/>
        <w:numPr>
          <w:ilvl w:val="0"/>
          <w:numId w:val="3"/>
        </w:numPr>
        <w:kinsoku w:val="0"/>
        <w:overflowPunct w:val="0"/>
        <w:autoSpaceDE w:val="0"/>
        <w:autoSpaceDN w:val="0"/>
        <w:adjustRightInd w:val="0"/>
        <w:spacing w:before="2" w:after="0" w:line="276" w:lineRule="exact"/>
        <w:textAlignment w:val="baseline"/>
        <w:rPr>
          <w:rFonts w:eastAsia="Times New Roman" w:cstheme="minorHAnsi"/>
          <w:spacing w:val="-1"/>
          <w:lang w:eastAsia="fr-FR"/>
        </w:rPr>
      </w:pPr>
      <w:r w:rsidRPr="00457710">
        <w:rPr>
          <w:rFonts w:eastAsia="Times New Roman" w:cstheme="minorHAnsi"/>
          <w:spacing w:val="-1"/>
          <w:lang w:eastAsia="fr-FR"/>
        </w:rPr>
        <w:t>L’action</w:t>
      </w:r>
      <w:r w:rsidR="00457710" w:rsidRPr="00457710">
        <w:rPr>
          <w:rFonts w:eastAsia="Times New Roman" w:cstheme="minorHAnsi"/>
          <w:spacing w:val="-1"/>
          <w:lang w:eastAsia="fr-FR"/>
        </w:rPr>
        <w:t xml:space="preserve"> mécanique,</w:t>
      </w:r>
    </w:p>
    <w:p w14:paraId="332DD9FE" w14:textId="1719C201" w:rsidR="00457710" w:rsidRPr="00457710" w:rsidRDefault="001B57E7" w:rsidP="00457710">
      <w:pPr>
        <w:widowControl w:val="0"/>
        <w:numPr>
          <w:ilvl w:val="0"/>
          <w:numId w:val="3"/>
        </w:numPr>
        <w:kinsoku w:val="0"/>
        <w:overflowPunct w:val="0"/>
        <w:autoSpaceDE w:val="0"/>
        <w:autoSpaceDN w:val="0"/>
        <w:adjustRightInd w:val="0"/>
        <w:spacing w:after="0" w:line="274" w:lineRule="exact"/>
        <w:textAlignment w:val="baseline"/>
        <w:rPr>
          <w:rFonts w:eastAsia="Times New Roman" w:cstheme="minorHAnsi"/>
          <w:spacing w:val="-1"/>
          <w:lang w:eastAsia="fr-FR"/>
        </w:rPr>
      </w:pPr>
      <w:r w:rsidRPr="00457710">
        <w:rPr>
          <w:rFonts w:eastAsia="Times New Roman" w:cstheme="minorHAnsi"/>
          <w:spacing w:val="-1"/>
          <w:lang w:eastAsia="fr-FR"/>
        </w:rPr>
        <w:t>L’action</w:t>
      </w:r>
      <w:r w:rsidR="00457710" w:rsidRPr="00457710">
        <w:rPr>
          <w:rFonts w:eastAsia="Times New Roman" w:cstheme="minorHAnsi"/>
          <w:spacing w:val="-1"/>
          <w:lang w:eastAsia="fr-FR"/>
        </w:rPr>
        <w:t xml:space="preserve"> chimique.</w:t>
      </w:r>
    </w:p>
    <w:p w14:paraId="0110AB30" w14:textId="77777777" w:rsidR="00457710" w:rsidRPr="00457710" w:rsidRDefault="00457710" w:rsidP="00457710">
      <w:pPr>
        <w:widowControl w:val="0"/>
        <w:kinsoku w:val="0"/>
        <w:overflowPunct w:val="0"/>
        <w:spacing w:before="120" w:after="0" w:line="276" w:lineRule="exact"/>
        <w:ind w:left="72" w:right="1800"/>
        <w:textAlignment w:val="baseline"/>
        <w:rPr>
          <w:rFonts w:eastAsia="Times New Roman" w:cstheme="minorHAnsi"/>
          <w:lang w:eastAsia="fr-FR"/>
        </w:rPr>
      </w:pPr>
      <w:r w:rsidRPr="00457710">
        <w:rPr>
          <w:rFonts w:eastAsia="Times New Roman" w:cstheme="minorHAnsi"/>
          <w:lang w:eastAsia="fr-FR"/>
        </w:rPr>
        <w:t>On représente couramment une opération de nettoyage au moyen du cercle factoriel, dit « cercle de SINNER ».</w:t>
      </w:r>
    </w:p>
    <w:p w14:paraId="7783EF9B" w14:textId="04A2C42E" w:rsidR="00457710" w:rsidRDefault="00457710" w:rsidP="00457710">
      <w:pPr>
        <w:widowControl w:val="0"/>
        <w:kinsoku w:val="0"/>
        <w:overflowPunct w:val="0"/>
        <w:spacing w:before="180" w:after="144" w:line="276" w:lineRule="exact"/>
        <w:ind w:left="72"/>
        <w:textAlignment w:val="baseline"/>
        <w:rPr>
          <w:rFonts w:eastAsia="Times New Roman" w:cstheme="minorHAnsi"/>
          <w:lang w:eastAsia="fr-FR"/>
        </w:rPr>
      </w:pPr>
      <w:r w:rsidRPr="00457710">
        <w:rPr>
          <w:rFonts w:eastAsia="Times New Roman" w:cstheme="minorHAnsi"/>
          <w:lang w:eastAsia="fr-FR"/>
        </w:rPr>
        <w:t>La diminution d’importance ou l’absence d’un facteur doit être compensée par l’augmentation d’un ou plusieurs autres si l’on veut maintenir la qualité finale du nettoyage.</w:t>
      </w:r>
    </w:p>
    <w:p w14:paraId="734CC6CA" w14:textId="6373286B" w:rsidR="00457710" w:rsidRDefault="00457710" w:rsidP="00457710">
      <w:pPr>
        <w:widowControl w:val="0"/>
        <w:kinsoku w:val="0"/>
        <w:overflowPunct w:val="0"/>
        <w:spacing w:before="180" w:after="144" w:line="276" w:lineRule="exact"/>
        <w:ind w:left="72"/>
        <w:textAlignment w:val="baseline"/>
        <w:rPr>
          <w:rFonts w:eastAsia="Times New Roman" w:cstheme="minorHAnsi"/>
          <w:lang w:eastAsia="fr-FR"/>
        </w:rPr>
      </w:pPr>
    </w:p>
    <w:p w14:paraId="53E28695" w14:textId="7D338C80" w:rsidR="00457710" w:rsidRDefault="00457710" w:rsidP="00457710">
      <w:r w:rsidRPr="006041D1">
        <w:rPr>
          <w:rFonts w:cstheme="minorHAnsi"/>
          <w:noProof/>
        </w:rPr>
        <w:lastRenderedPageBreak/>
        <w:drawing>
          <wp:inline distT="0" distB="0" distL="0" distR="0" wp14:anchorId="1D40D2D5" wp14:editId="5AE4FF42">
            <wp:extent cx="3314700" cy="2590800"/>
            <wp:effectExtent l="0" t="0" r="0" b="0"/>
            <wp:docPr id="5" name="Image 5" descr="_Pic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Pic36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14700" cy="2590800"/>
                    </a:xfrm>
                    <a:prstGeom prst="rect">
                      <a:avLst/>
                    </a:prstGeom>
                    <a:noFill/>
                    <a:ln>
                      <a:noFill/>
                    </a:ln>
                  </pic:spPr>
                </pic:pic>
              </a:graphicData>
            </a:graphic>
          </wp:inline>
        </w:drawing>
      </w:r>
    </w:p>
    <w:p w14:paraId="01AF272E" w14:textId="77777777" w:rsidR="00457710" w:rsidRPr="00457710" w:rsidRDefault="00457710" w:rsidP="00457710">
      <w:pPr>
        <w:widowControl w:val="0"/>
        <w:kinsoku w:val="0"/>
        <w:overflowPunct w:val="0"/>
        <w:spacing w:before="5" w:after="0" w:line="276" w:lineRule="exact"/>
        <w:ind w:left="72"/>
        <w:jc w:val="both"/>
        <w:textAlignment w:val="baseline"/>
        <w:rPr>
          <w:rFonts w:eastAsia="Times New Roman" w:cstheme="minorHAnsi"/>
          <w:b/>
          <w:bCs/>
          <w:lang w:eastAsia="fr-FR"/>
        </w:rPr>
      </w:pPr>
      <w:r w:rsidRPr="00457710">
        <w:rPr>
          <w:rFonts w:eastAsia="Times New Roman" w:cstheme="minorHAnsi"/>
          <w:b/>
          <w:bCs/>
          <w:lang w:eastAsia="fr-FR"/>
        </w:rPr>
        <w:t xml:space="preserve">L’action chimique </w:t>
      </w:r>
      <w:r w:rsidRPr="00457710">
        <w:rPr>
          <w:rFonts w:eastAsia="Times New Roman" w:cstheme="minorHAnsi"/>
          <w:lang w:eastAsia="fr-FR"/>
        </w:rPr>
        <w:t xml:space="preserve">: c’est sur elle que repose le plus souvent l’essentiel des opérations de nettoyage. Plus l’action chimique sera efficace et plus il sera possible de réduire les 3 autres </w:t>
      </w:r>
      <w:r w:rsidRPr="00457710">
        <w:rPr>
          <w:rFonts w:eastAsia="Times New Roman" w:cstheme="minorHAnsi"/>
          <w:b/>
          <w:bCs/>
          <w:lang w:eastAsia="fr-FR"/>
        </w:rPr>
        <w:t>facteurs.</w:t>
      </w:r>
    </w:p>
    <w:p w14:paraId="377ECA4E" w14:textId="77777777" w:rsidR="00457710" w:rsidRPr="00457710" w:rsidRDefault="00457710" w:rsidP="00457710">
      <w:pPr>
        <w:widowControl w:val="0"/>
        <w:kinsoku w:val="0"/>
        <w:overflowPunct w:val="0"/>
        <w:spacing w:before="181" w:after="0" w:line="276" w:lineRule="exact"/>
        <w:ind w:left="72"/>
        <w:jc w:val="both"/>
        <w:textAlignment w:val="baseline"/>
        <w:rPr>
          <w:rFonts w:eastAsia="Times New Roman" w:cstheme="minorHAnsi"/>
          <w:spacing w:val="2"/>
          <w:lang w:eastAsia="fr-FR"/>
        </w:rPr>
      </w:pPr>
      <w:r w:rsidRPr="00457710">
        <w:rPr>
          <w:rFonts w:eastAsia="Times New Roman" w:cstheme="minorHAnsi"/>
          <w:b/>
          <w:bCs/>
          <w:spacing w:val="2"/>
          <w:lang w:eastAsia="fr-FR"/>
        </w:rPr>
        <w:t xml:space="preserve">L’action mécanique </w:t>
      </w:r>
      <w:r w:rsidRPr="00457710">
        <w:rPr>
          <w:rFonts w:eastAsia="Times New Roman" w:cstheme="minorHAnsi"/>
          <w:spacing w:val="2"/>
          <w:lang w:eastAsia="fr-FR"/>
        </w:rPr>
        <w:t>: elle est mise en œuvre par de nombreuses machines de nettoyage mais doit être limitée dans certains cas en raison du risque de détérioration du matériau constitutif de la surface à nettoyer. L’action mécanique est rarement suffisante à elle seule.</w:t>
      </w:r>
    </w:p>
    <w:p w14:paraId="1623EDD4" w14:textId="77777777" w:rsidR="00457710" w:rsidRPr="00457710" w:rsidRDefault="00457710" w:rsidP="00457710">
      <w:pPr>
        <w:widowControl w:val="0"/>
        <w:kinsoku w:val="0"/>
        <w:overflowPunct w:val="0"/>
        <w:spacing w:before="178" w:after="0" w:line="276" w:lineRule="exact"/>
        <w:ind w:left="72"/>
        <w:jc w:val="both"/>
        <w:textAlignment w:val="baseline"/>
        <w:rPr>
          <w:rFonts w:eastAsia="Times New Roman" w:cstheme="minorHAnsi"/>
          <w:lang w:eastAsia="fr-FR"/>
        </w:rPr>
      </w:pPr>
      <w:r w:rsidRPr="00457710">
        <w:rPr>
          <w:rFonts w:eastAsia="Times New Roman" w:cstheme="minorHAnsi"/>
          <w:b/>
          <w:bCs/>
          <w:lang w:eastAsia="fr-FR"/>
        </w:rPr>
        <w:t xml:space="preserve">Le temps </w:t>
      </w:r>
      <w:r w:rsidRPr="00457710">
        <w:rPr>
          <w:rFonts w:eastAsia="Times New Roman" w:cstheme="minorHAnsi"/>
          <w:lang w:eastAsia="fr-FR"/>
        </w:rPr>
        <w:t>: il fait souvent défaut cependant la plupart des réactions chimiques nécessite un certain temps pour pouvoir s’effectuer de façon satisfaisante.</w:t>
      </w:r>
    </w:p>
    <w:p w14:paraId="7B67A02D" w14:textId="77777777" w:rsidR="00457710" w:rsidRPr="00457710" w:rsidRDefault="00457710" w:rsidP="00457710">
      <w:pPr>
        <w:widowControl w:val="0"/>
        <w:kinsoku w:val="0"/>
        <w:overflowPunct w:val="0"/>
        <w:spacing w:before="182" w:after="1" w:line="276" w:lineRule="exact"/>
        <w:ind w:left="72"/>
        <w:jc w:val="both"/>
        <w:textAlignment w:val="baseline"/>
        <w:rPr>
          <w:rFonts w:eastAsia="Times New Roman" w:cstheme="minorHAnsi"/>
          <w:lang w:eastAsia="fr-FR"/>
        </w:rPr>
      </w:pPr>
      <w:r w:rsidRPr="00457710">
        <w:rPr>
          <w:rFonts w:eastAsia="Times New Roman" w:cstheme="minorHAnsi"/>
          <w:b/>
          <w:bCs/>
          <w:lang w:eastAsia="fr-FR"/>
        </w:rPr>
        <w:t xml:space="preserve">La température </w:t>
      </w:r>
      <w:r w:rsidRPr="00457710">
        <w:rPr>
          <w:rFonts w:eastAsia="Times New Roman" w:cstheme="minorHAnsi"/>
          <w:lang w:eastAsia="fr-FR"/>
        </w:rPr>
        <w:t>: elle doit s’adapter au produit mis en œuvre. Pour exemple, l’élimination des salissures grasses est facilitée par la chaleur.</w:t>
      </w:r>
    </w:p>
    <w:p w14:paraId="5178C719" w14:textId="77777777" w:rsidR="00457710" w:rsidRPr="00457710" w:rsidRDefault="00457710" w:rsidP="00457710">
      <w:pPr>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14:paraId="46700C07" w14:textId="14CBDCE1" w:rsidR="0047249D" w:rsidRPr="009375C7" w:rsidRDefault="00457710" w:rsidP="009375C7">
      <w:pPr>
        <w:widowControl w:val="0"/>
        <w:kinsoku w:val="0"/>
        <w:overflowPunct w:val="0"/>
        <w:spacing w:before="7" w:after="0" w:line="259" w:lineRule="exact"/>
        <w:textAlignment w:val="baseline"/>
        <w:rPr>
          <w:rFonts w:eastAsia="Times New Roman" w:cstheme="minorHAnsi"/>
          <w:b/>
          <w:bCs/>
          <w:spacing w:val="-1"/>
          <w:lang w:eastAsia="fr-FR"/>
        </w:rPr>
      </w:pPr>
      <w:r w:rsidRPr="00457710">
        <w:rPr>
          <w:rFonts w:eastAsia="Times New Roman" w:cstheme="minorHAnsi"/>
          <w:b/>
          <w:bCs/>
          <w:spacing w:val="-1"/>
          <w:lang w:eastAsia="fr-FR"/>
        </w:rPr>
        <w:t>IL FAUT DONC CHOISIR LE BON PRODUIT ET L’UTILISER CORRECTEMENT</w:t>
      </w:r>
    </w:p>
    <w:p w14:paraId="61359B60" w14:textId="77C0E965" w:rsidR="00457710" w:rsidRPr="00457710" w:rsidRDefault="00457710" w:rsidP="00457710">
      <w:pPr>
        <w:widowControl w:val="0"/>
        <w:kinsoku w:val="0"/>
        <w:overflowPunct w:val="0"/>
        <w:spacing w:before="549" w:after="0" w:line="279" w:lineRule="exact"/>
        <w:textAlignment w:val="baseline"/>
        <w:rPr>
          <w:rFonts w:eastAsia="Times New Roman" w:cstheme="minorHAnsi"/>
          <w:b/>
          <w:bCs/>
          <w:lang w:eastAsia="fr-FR"/>
        </w:rPr>
      </w:pPr>
      <w:r w:rsidRPr="00457710">
        <w:rPr>
          <w:rFonts w:eastAsia="Times New Roman" w:cstheme="minorHAnsi"/>
          <w:b/>
          <w:bCs/>
          <w:lang w:eastAsia="fr-FR"/>
        </w:rPr>
        <w:t>Les composants des produits de nettoyage</w:t>
      </w:r>
    </w:p>
    <w:p w14:paraId="746686FB" w14:textId="0089EC37" w:rsidR="00457710" w:rsidRPr="00457710" w:rsidRDefault="00457710" w:rsidP="00457710">
      <w:pPr>
        <w:widowControl w:val="0"/>
        <w:autoSpaceDE w:val="0"/>
        <w:autoSpaceDN w:val="0"/>
        <w:adjustRightInd w:val="0"/>
        <w:spacing w:after="0" w:line="240" w:lineRule="auto"/>
        <w:rPr>
          <w:rFonts w:eastAsia="Times New Roman" w:cstheme="minorHAnsi"/>
          <w:lang w:eastAsia="fr-FR"/>
        </w:rPr>
      </w:pPr>
      <w:r w:rsidRPr="00457710">
        <w:rPr>
          <w:rFonts w:eastAsia="Times New Roman" w:cstheme="minorHAnsi"/>
          <w:lang w:eastAsia="fr-FR"/>
        </w:rPr>
        <w:t>Les produits d’entretien et de nettoyage sont le résultat d’un dosage plus ou moins complexe de différents composants, dont l’association confère aux produits les qualités attendues.</w:t>
      </w:r>
    </w:p>
    <w:p w14:paraId="0BE70CFF" w14:textId="00CC12E1" w:rsidR="00457710" w:rsidRDefault="00457710" w:rsidP="00457710">
      <w:pPr>
        <w:jc w:val="center"/>
      </w:pPr>
      <w:r>
        <w:rPr>
          <w:noProof/>
        </w:rPr>
        <w:drawing>
          <wp:inline distT="0" distB="0" distL="0" distR="0" wp14:anchorId="2FFD0194" wp14:editId="18325B51">
            <wp:extent cx="5163271" cy="516327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163271" cy="5163271"/>
                    </a:xfrm>
                    <a:prstGeom prst="rect">
                      <a:avLst/>
                    </a:prstGeom>
                  </pic:spPr>
                </pic:pic>
              </a:graphicData>
            </a:graphic>
          </wp:inline>
        </w:drawing>
      </w:r>
    </w:p>
    <w:p w14:paraId="22F132C0" w14:textId="77777777" w:rsidR="00457710" w:rsidRPr="00457710" w:rsidRDefault="00457710" w:rsidP="00457710">
      <w:pPr>
        <w:widowControl w:val="0"/>
        <w:kinsoku w:val="0"/>
        <w:overflowPunct w:val="0"/>
        <w:spacing w:before="6" w:after="0" w:line="273" w:lineRule="exact"/>
        <w:ind w:left="72" w:right="1800"/>
        <w:textAlignment w:val="baseline"/>
        <w:rPr>
          <w:rFonts w:eastAsia="Times New Roman" w:cstheme="minorHAnsi"/>
          <w:lang w:eastAsia="fr-FR"/>
        </w:rPr>
      </w:pPr>
      <w:proofErr w:type="gramStart"/>
      <w:r w:rsidRPr="00457710">
        <w:rPr>
          <w:rFonts w:eastAsia="Times New Roman" w:cstheme="minorHAnsi"/>
          <w:lang w:eastAsia="fr-FR"/>
        </w:rPr>
        <w:t>sont</w:t>
      </w:r>
      <w:proofErr w:type="gramEnd"/>
      <w:r w:rsidRPr="00457710">
        <w:rPr>
          <w:rFonts w:eastAsia="Times New Roman" w:cstheme="minorHAnsi"/>
          <w:lang w:eastAsia="fr-FR"/>
        </w:rPr>
        <w:t xml:space="preserve"> tenus d’apporter aux utilisateurs les informations indispensables pour utiliser les produits de façon rationnelle et en toute sécurité.</w:t>
      </w:r>
    </w:p>
    <w:p w14:paraId="1A34B357" w14:textId="77777777" w:rsidR="00457710" w:rsidRPr="00457710" w:rsidRDefault="00457710" w:rsidP="00457710">
      <w:pPr>
        <w:widowControl w:val="0"/>
        <w:kinsoku w:val="0"/>
        <w:overflowPunct w:val="0"/>
        <w:spacing w:before="180" w:after="0" w:line="276" w:lineRule="exact"/>
        <w:ind w:left="72"/>
        <w:textAlignment w:val="baseline"/>
        <w:rPr>
          <w:rFonts w:eastAsia="Times New Roman" w:cstheme="minorHAnsi"/>
          <w:lang w:eastAsia="fr-FR"/>
        </w:rPr>
      </w:pPr>
      <w:r w:rsidRPr="00457710">
        <w:rPr>
          <w:rFonts w:eastAsia="Times New Roman" w:cstheme="minorHAnsi"/>
          <w:lang w:eastAsia="fr-FR"/>
        </w:rPr>
        <w:t>Ces informations sont apportées par trois types de documents :</w:t>
      </w:r>
    </w:p>
    <w:p w14:paraId="72D0BDEF" w14:textId="3C059657" w:rsidR="00457710" w:rsidRPr="00457710" w:rsidRDefault="001B57E7" w:rsidP="00457710">
      <w:pPr>
        <w:widowControl w:val="0"/>
        <w:numPr>
          <w:ilvl w:val="0"/>
          <w:numId w:val="3"/>
        </w:numPr>
        <w:kinsoku w:val="0"/>
        <w:overflowPunct w:val="0"/>
        <w:autoSpaceDE w:val="0"/>
        <w:autoSpaceDN w:val="0"/>
        <w:adjustRightInd w:val="0"/>
        <w:spacing w:before="197" w:after="0" w:line="259" w:lineRule="exact"/>
        <w:textAlignment w:val="baseline"/>
        <w:rPr>
          <w:rFonts w:eastAsia="Times New Roman" w:cstheme="minorHAnsi"/>
          <w:lang w:eastAsia="fr-FR"/>
        </w:rPr>
      </w:pPr>
      <w:r w:rsidRPr="00457710">
        <w:rPr>
          <w:rFonts w:eastAsia="Times New Roman" w:cstheme="minorHAnsi"/>
          <w:lang w:eastAsia="fr-FR"/>
        </w:rPr>
        <w:t>L’étiquetage</w:t>
      </w:r>
      <w:r w:rsidR="00457710" w:rsidRPr="00457710">
        <w:rPr>
          <w:rFonts w:eastAsia="Times New Roman" w:cstheme="minorHAnsi"/>
          <w:lang w:eastAsia="fr-FR"/>
        </w:rPr>
        <w:t xml:space="preserve"> des documents,</w:t>
      </w:r>
    </w:p>
    <w:p w14:paraId="4D1375E8" w14:textId="73165E14" w:rsidR="00457710" w:rsidRPr="00457710" w:rsidRDefault="001B57E7" w:rsidP="00457710">
      <w:pPr>
        <w:widowControl w:val="0"/>
        <w:numPr>
          <w:ilvl w:val="0"/>
          <w:numId w:val="3"/>
        </w:numPr>
        <w:kinsoku w:val="0"/>
        <w:overflowPunct w:val="0"/>
        <w:autoSpaceDE w:val="0"/>
        <w:autoSpaceDN w:val="0"/>
        <w:adjustRightInd w:val="0"/>
        <w:spacing w:before="20" w:after="0" w:line="259" w:lineRule="exact"/>
        <w:textAlignment w:val="baseline"/>
        <w:rPr>
          <w:rFonts w:eastAsia="Times New Roman" w:cstheme="minorHAnsi"/>
          <w:lang w:eastAsia="fr-FR"/>
        </w:rPr>
      </w:pPr>
      <w:r w:rsidRPr="00457710">
        <w:rPr>
          <w:rFonts w:eastAsia="Times New Roman" w:cstheme="minorHAnsi"/>
          <w:lang w:eastAsia="fr-FR"/>
        </w:rPr>
        <w:t>Les</w:t>
      </w:r>
      <w:r w:rsidR="00457710" w:rsidRPr="00457710">
        <w:rPr>
          <w:rFonts w:eastAsia="Times New Roman" w:cstheme="minorHAnsi"/>
          <w:lang w:eastAsia="fr-FR"/>
        </w:rPr>
        <w:t xml:space="preserve"> fiches techniques d’utilisation,</w:t>
      </w:r>
    </w:p>
    <w:p w14:paraId="7E9F1753" w14:textId="4F543A12" w:rsidR="00457710" w:rsidRDefault="001B57E7" w:rsidP="00457710">
      <w:pPr>
        <w:widowControl w:val="0"/>
        <w:numPr>
          <w:ilvl w:val="0"/>
          <w:numId w:val="3"/>
        </w:numPr>
        <w:kinsoku w:val="0"/>
        <w:overflowPunct w:val="0"/>
        <w:autoSpaceDE w:val="0"/>
        <w:autoSpaceDN w:val="0"/>
        <w:adjustRightInd w:val="0"/>
        <w:spacing w:before="14" w:after="0" w:line="251" w:lineRule="exact"/>
        <w:textAlignment w:val="baseline"/>
        <w:rPr>
          <w:rFonts w:eastAsia="Times New Roman" w:cstheme="minorHAnsi"/>
          <w:spacing w:val="-1"/>
          <w:lang w:eastAsia="fr-FR"/>
        </w:rPr>
      </w:pPr>
      <w:r w:rsidRPr="00457710">
        <w:rPr>
          <w:rFonts w:eastAsia="Times New Roman" w:cstheme="minorHAnsi"/>
          <w:spacing w:val="-1"/>
          <w:lang w:eastAsia="fr-FR"/>
        </w:rPr>
        <w:t>Les</w:t>
      </w:r>
      <w:r w:rsidR="00457710" w:rsidRPr="00457710">
        <w:rPr>
          <w:rFonts w:eastAsia="Times New Roman" w:cstheme="minorHAnsi"/>
          <w:spacing w:val="-1"/>
          <w:lang w:eastAsia="fr-FR"/>
        </w:rPr>
        <w:t xml:space="preserve"> fiches de données de sécurité.</w:t>
      </w:r>
    </w:p>
    <w:p w14:paraId="33314383" w14:textId="6BE55DE1" w:rsidR="00457710" w:rsidRDefault="00457710"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594F7F24" w14:textId="59CD7266" w:rsidR="009375C7" w:rsidRDefault="009375C7"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39AAA998" w14:textId="6338ED54" w:rsidR="009375C7" w:rsidRDefault="009375C7"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19F5A9CD" w14:textId="007FE1BD" w:rsidR="009375C7" w:rsidRDefault="009375C7"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4503AEFB" w14:textId="395CAA2D" w:rsidR="009375C7" w:rsidRDefault="009375C7"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32F9613B" w14:textId="2413E8F4" w:rsidR="009375C7" w:rsidRDefault="009375C7"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2ADCAE49" w14:textId="6F16F198" w:rsidR="009375C7" w:rsidRDefault="009375C7"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5E3F5492" w14:textId="3E9C44B9" w:rsidR="009375C7" w:rsidRDefault="009375C7"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0C054554" w14:textId="41414C02" w:rsidR="009375C7" w:rsidRDefault="009375C7"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010DADD1" w14:textId="04D1CA2D" w:rsidR="009375C7" w:rsidRDefault="009375C7"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7F45CA01" w14:textId="77777777" w:rsidR="009375C7" w:rsidRDefault="009375C7"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384EC762" w14:textId="77777777" w:rsidR="00457710" w:rsidRPr="00457710" w:rsidRDefault="00457710" w:rsidP="00457710">
      <w:pPr>
        <w:widowControl w:val="0"/>
        <w:kinsoku w:val="0"/>
        <w:overflowPunct w:val="0"/>
        <w:autoSpaceDE w:val="0"/>
        <w:autoSpaceDN w:val="0"/>
        <w:adjustRightInd w:val="0"/>
        <w:spacing w:before="14" w:after="0" w:line="251" w:lineRule="exact"/>
        <w:textAlignment w:val="baseline"/>
        <w:rPr>
          <w:rFonts w:eastAsia="Times New Roman" w:cstheme="minorHAnsi"/>
          <w:spacing w:val="-1"/>
          <w:lang w:eastAsia="fr-FR"/>
        </w:rPr>
      </w:pPr>
    </w:p>
    <w:p w14:paraId="79CD38DF" w14:textId="538A1D16" w:rsidR="00457710" w:rsidRPr="00457710" w:rsidRDefault="00457710" w:rsidP="00457710">
      <w:pPr>
        <w:widowControl w:val="0"/>
        <w:autoSpaceDE w:val="0"/>
        <w:autoSpaceDN w:val="0"/>
        <w:adjustRightInd w:val="0"/>
        <w:spacing w:after="0" w:line="240" w:lineRule="auto"/>
        <w:rPr>
          <w:rFonts w:eastAsia="Times New Roman" w:cstheme="minorHAnsi"/>
          <w:b/>
          <w:bCs/>
          <w:lang w:eastAsia="fr-FR"/>
        </w:rPr>
      </w:pPr>
      <w:r w:rsidRPr="00457710">
        <w:rPr>
          <w:rFonts w:eastAsia="Times New Roman" w:cstheme="minorHAnsi"/>
          <w:b/>
          <w:bCs/>
          <w:lang w:eastAsia="fr-FR"/>
        </w:rPr>
        <w:t>La plupart des fabricants font usage de pictogrammes destinés à faciliter l’identification du produit et son emploi en toute sécurité par les utilisateurs.</w:t>
      </w:r>
    </w:p>
    <w:p w14:paraId="48CBE37E" w14:textId="57E4E3DF" w:rsidR="00457710" w:rsidRDefault="00457710" w:rsidP="00457710">
      <w:pPr>
        <w:jc w:val="center"/>
      </w:pPr>
      <w:r>
        <w:rPr>
          <w:rFonts w:cstheme="minorHAnsi"/>
          <w:b/>
          <w:bCs/>
          <w:noProof/>
        </w:rPr>
        <w:drawing>
          <wp:inline distT="0" distB="0" distL="0" distR="0" wp14:anchorId="3CA09ECB" wp14:editId="78F8B0E7">
            <wp:extent cx="4925112" cy="6411220"/>
            <wp:effectExtent l="0" t="0" r="889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
                      <a:extLst>
                        <a:ext uri="{28A0092B-C50C-407E-A947-70E740481C1C}">
                          <a14:useLocalDpi xmlns:a14="http://schemas.microsoft.com/office/drawing/2010/main" val="0"/>
                        </a:ext>
                      </a:extLst>
                    </a:blip>
                    <a:stretch>
                      <a:fillRect/>
                    </a:stretch>
                  </pic:blipFill>
                  <pic:spPr>
                    <a:xfrm>
                      <a:off x="0" y="0"/>
                      <a:ext cx="4925112" cy="6411220"/>
                    </a:xfrm>
                    <a:prstGeom prst="rect">
                      <a:avLst/>
                    </a:prstGeom>
                  </pic:spPr>
                </pic:pic>
              </a:graphicData>
            </a:graphic>
          </wp:inline>
        </w:drawing>
      </w:r>
    </w:p>
    <w:p w14:paraId="42C269CB" w14:textId="0620018A" w:rsidR="00457710" w:rsidRPr="00457710" w:rsidRDefault="00457710" w:rsidP="00457710">
      <w:pPr>
        <w:widowControl w:val="0"/>
        <w:kinsoku w:val="0"/>
        <w:overflowPunct w:val="0"/>
        <w:spacing w:before="20" w:after="0" w:line="275" w:lineRule="exact"/>
        <w:ind w:left="72" w:right="1800"/>
        <w:textAlignment w:val="baseline"/>
        <w:rPr>
          <w:rFonts w:eastAsia="Times New Roman" w:cstheme="minorHAnsi"/>
          <w:lang w:eastAsia="fr-FR"/>
        </w:rPr>
      </w:pPr>
      <w:r w:rsidRPr="00457710">
        <w:rPr>
          <w:rFonts w:eastAsia="Times New Roman" w:cstheme="minorHAnsi"/>
          <w:lang w:eastAsia="fr-FR"/>
        </w:rPr>
        <w:t>Au service restauration. Il est consultable par l’ensemble du personnel de restauration en un lieu connu par tous.</w:t>
      </w:r>
    </w:p>
    <w:p w14:paraId="37615FDF" w14:textId="14E7BF83" w:rsidR="00457710" w:rsidRDefault="00457710" w:rsidP="00457710">
      <w:pPr>
        <w:widowControl w:val="0"/>
        <w:kinsoku w:val="0"/>
        <w:overflowPunct w:val="0"/>
        <w:spacing w:before="184" w:after="0" w:line="275" w:lineRule="exact"/>
        <w:ind w:left="72" w:right="1800"/>
        <w:textAlignment w:val="baseline"/>
        <w:rPr>
          <w:rFonts w:eastAsia="Times New Roman" w:cstheme="minorHAnsi"/>
          <w:lang w:eastAsia="fr-FR"/>
        </w:rPr>
      </w:pPr>
      <w:r w:rsidRPr="00457710">
        <w:rPr>
          <w:rFonts w:eastAsia="Times New Roman" w:cstheme="minorHAnsi"/>
          <w:lang w:eastAsia="fr-FR"/>
        </w:rPr>
        <w:t>Le matériel et les produits d’entretien sont stockés dans un local fermé et réservé à cet usage.</w:t>
      </w:r>
    </w:p>
    <w:p w14:paraId="19AAB6CB" w14:textId="4533580C" w:rsidR="00457710" w:rsidRDefault="00457710" w:rsidP="00457710">
      <w:pPr>
        <w:widowControl w:val="0"/>
        <w:kinsoku w:val="0"/>
        <w:overflowPunct w:val="0"/>
        <w:spacing w:before="184" w:after="0" w:line="275" w:lineRule="exact"/>
        <w:ind w:left="72" w:right="1800"/>
        <w:textAlignment w:val="baseline"/>
        <w:rPr>
          <w:rFonts w:eastAsia="Times New Roman" w:cstheme="minorHAnsi"/>
          <w:lang w:eastAsia="fr-FR"/>
        </w:rPr>
      </w:pPr>
    </w:p>
    <w:p w14:paraId="5DC59714" w14:textId="0041C87D" w:rsidR="00457710" w:rsidRDefault="00457710" w:rsidP="00457710">
      <w:pPr>
        <w:widowControl w:val="0"/>
        <w:kinsoku w:val="0"/>
        <w:overflowPunct w:val="0"/>
        <w:spacing w:before="184" w:after="0" w:line="275" w:lineRule="exact"/>
        <w:ind w:left="72" w:right="1800"/>
        <w:textAlignment w:val="baseline"/>
        <w:rPr>
          <w:rFonts w:eastAsia="Times New Roman" w:cstheme="minorHAnsi"/>
          <w:lang w:eastAsia="fr-FR"/>
        </w:rPr>
      </w:pPr>
    </w:p>
    <w:p w14:paraId="76B51E4D" w14:textId="1D586756" w:rsidR="00457710" w:rsidRDefault="00457710" w:rsidP="00457710">
      <w:pPr>
        <w:widowControl w:val="0"/>
        <w:kinsoku w:val="0"/>
        <w:overflowPunct w:val="0"/>
        <w:spacing w:before="184" w:after="0" w:line="275" w:lineRule="exact"/>
        <w:ind w:left="72" w:right="1800"/>
        <w:textAlignment w:val="baseline"/>
        <w:rPr>
          <w:rFonts w:eastAsia="Times New Roman" w:cstheme="minorHAnsi"/>
          <w:lang w:eastAsia="fr-FR"/>
        </w:rPr>
      </w:pPr>
    </w:p>
    <w:p w14:paraId="63811DBD" w14:textId="77777777" w:rsidR="00457710" w:rsidRPr="00457710" w:rsidRDefault="00457710" w:rsidP="00457710">
      <w:pPr>
        <w:widowControl w:val="0"/>
        <w:kinsoku w:val="0"/>
        <w:overflowPunct w:val="0"/>
        <w:spacing w:before="184" w:after="0" w:line="275" w:lineRule="exact"/>
        <w:ind w:left="72" w:right="1800"/>
        <w:textAlignment w:val="baseline"/>
        <w:rPr>
          <w:rFonts w:eastAsia="Times New Roman" w:cstheme="minorHAnsi"/>
          <w:lang w:eastAsia="fr-FR"/>
        </w:rPr>
      </w:pPr>
    </w:p>
    <w:p w14:paraId="2DA7C0A9" w14:textId="77777777" w:rsidR="00457710" w:rsidRPr="00457710" w:rsidRDefault="00457710" w:rsidP="00457710">
      <w:pPr>
        <w:widowControl w:val="0"/>
        <w:kinsoku w:val="0"/>
        <w:overflowPunct w:val="0"/>
        <w:spacing w:before="183" w:after="0" w:line="278" w:lineRule="exact"/>
        <w:ind w:left="72"/>
        <w:textAlignment w:val="baseline"/>
        <w:rPr>
          <w:rFonts w:eastAsia="Times New Roman" w:cstheme="minorHAnsi"/>
          <w:b/>
          <w:bCs/>
          <w:lang w:eastAsia="fr-FR"/>
        </w:rPr>
      </w:pPr>
      <w:r w:rsidRPr="00457710">
        <w:rPr>
          <w:rFonts w:eastAsia="Times New Roman" w:cstheme="minorHAnsi"/>
          <w:b/>
          <w:bCs/>
          <w:lang w:eastAsia="fr-FR"/>
        </w:rPr>
        <w:t>Exemple de contenu d’un plan de nettoyage (extrait) :</w:t>
      </w:r>
    </w:p>
    <w:p w14:paraId="1796D449" w14:textId="77777777" w:rsidR="00457710" w:rsidRPr="00457710" w:rsidRDefault="00457710" w:rsidP="00457710">
      <w:pPr>
        <w:widowControl w:val="0"/>
        <w:kinsoku w:val="0"/>
        <w:overflowPunct w:val="0"/>
        <w:spacing w:before="114" w:after="158" w:line="275" w:lineRule="exact"/>
        <w:ind w:left="72"/>
        <w:textAlignment w:val="baseline"/>
        <w:rPr>
          <w:rFonts w:eastAsia="Times New Roman" w:cstheme="minorHAnsi"/>
          <w:lang w:eastAsia="fr-FR"/>
        </w:rPr>
      </w:pPr>
      <w:r w:rsidRPr="00457710">
        <w:rPr>
          <w:rFonts w:eastAsia="Times New Roman" w:cstheme="minorHAnsi"/>
          <w:lang w:eastAsia="fr-FR"/>
        </w:rPr>
        <w:t>Ce plan est applicable par le personnel de cuisine, du service, de la plonge</w:t>
      </w:r>
    </w:p>
    <w:p w14:paraId="105AB38A" w14:textId="77777777" w:rsidR="00457710" w:rsidRPr="00457710" w:rsidRDefault="00457710" w:rsidP="00457710">
      <w:pPr>
        <w:widowControl w:val="0"/>
        <w:kinsoku w:val="0"/>
        <w:overflowPunct w:val="0"/>
        <w:spacing w:after="97" w:line="20" w:lineRule="exact"/>
        <w:ind w:right="346"/>
        <w:textAlignment w:val="baseline"/>
        <w:rPr>
          <w:rFonts w:eastAsia="Times New Roman" w:cstheme="minorHAnsi"/>
          <w:lang w:eastAsia="fr-FR"/>
        </w:rPr>
      </w:pPr>
      <w:r w:rsidRPr="00457710">
        <w:rPr>
          <w:rFonts w:eastAsia="Times New Roman" w:cstheme="minorHAnsi"/>
          <w:noProof/>
          <w:lang w:eastAsia="fr-FR"/>
        </w:rPr>
        <w:drawing>
          <wp:inline distT="0" distB="0" distL="0" distR="0" wp14:anchorId="5810B4B5" wp14:editId="13F177F8">
            <wp:extent cx="5830114" cy="4867954"/>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0">
                      <a:extLst>
                        <a:ext uri="{28A0092B-C50C-407E-A947-70E740481C1C}">
                          <a14:useLocalDpi xmlns:a14="http://schemas.microsoft.com/office/drawing/2010/main" val="0"/>
                        </a:ext>
                      </a:extLst>
                    </a:blip>
                    <a:stretch>
                      <a:fillRect/>
                    </a:stretch>
                  </pic:blipFill>
                  <pic:spPr>
                    <a:xfrm>
                      <a:off x="0" y="0"/>
                      <a:ext cx="5830114" cy="4867954"/>
                    </a:xfrm>
                    <a:prstGeom prst="rect">
                      <a:avLst/>
                    </a:prstGeom>
                  </pic:spPr>
                </pic:pic>
              </a:graphicData>
            </a:graphic>
          </wp:inline>
        </w:drawing>
      </w:r>
    </w:p>
    <w:p w14:paraId="02A65F65" w14:textId="77777777" w:rsidR="00457710" w:rsidRPr="00457710" w:rsidRDefault="00457710" w:rsidP="00457710">
      <w:pPr>
        <w:widowControl w:val="0"/>
        <w:kinsoku w:val="0"/>
        <w:overflowPunct w:val="0"/>
        <w:spacing w:after="97" w:line="20" w:lineRule="exact"/>
        <w:ind w:right="346"/>
        <w:textAlignment w:val="baseline"/>
        <w:rPr>
          <w:rFonts w:eastAsia="Times New Roman" w:cstheme="minorHAnsi"/>
          <w:lang w:eastAsia="fr-FR"/>
        </w:rPr>
      </w:pPr>
    </w:p>
    <w:p w14:paraId="43A66A40" w14:textId="77777777" w:rsidR="00457710" w:rsidRPr="00457710" w:rsidRDefault="00457710" w:rsidP="00457710">
      <w:pPr>
        <w:widowControl w:val="0"/>
        <w:kinsoku w:val="0"/>
        <w:overflowPunct w:val="0"/>
        <w:spacing w:before="12" w:after="0" w:line="275" w:lineRule="exact"/>
        <w:ind w:left="72" w:right="1800"/>
        <w:jc w:val="both"/>
        <w:textAlignment w:val="baseline"/>
        <w:rPr>
          <w:rFonts w:eastAsia="Times New Roman" w:cstheme="minorHAnsi"/>
          <w:lang w:eastAsia="fr-FR"/>
        </w:rPr>
      </w:pPr>
      <w:r w:rsidRPr="00457710">
        <w:rPr>
          <w:rFonts w:eastAsia="Times New Roman" w:cstheme="minorHAnsi"/>
          <w:b/>
          <w:bCs/>
          <w:lang w:eastAsia="fr-FR"/>
        </w:rPr>
        <w:t xml:space="preserve">Autant de fiches que de zones distinctes </w:t>
      </w:r>
      <w:r w:rsidRPr="00457710">
        <w:rPr>
          <w:rFonts w:eastAsia="Times New Roman" w:cstheme="minorHAnsi"/>
          <w:lang w:eastAsia="fr-FR"/>
        </w:rPr>
        <w:t>(aire de réception, réserve sèche, chambres froides positives, chambres froides positives « produits finis », chambres froides négatives, prétraitement « souillé », préparations froides, préparations chaudes, plonge batterie, salle de restauration, plonge vaisselle, local poubelle, toilettes...).</w:t>
      </w:r>
    </w:p>
    <w:p w14:paraId="6246FACF" w14:textId="77777777" w:rsidR="00457710" w:rsidRPr="00457710" w:rsidRDefault="00457710" w:rsidP="00457710">
      <w:pPr>
        <w:widowControl w:val="0"/>
        <w:autoSpaceDE w:val="0"/>
        <w:autoSpaceDN w:val="0"/>
        <w:adjustRightInd w:val="0"/>
        <w:spacing w:after="0" w:line="240" w:lineRule="auto"/>
        <w:rPr>
          <w:rFonts w:eastAsia="Times New Roman" w:cstheme="minorHAnsi"/>
          <w:b/>
          <w:bCs/>
          <w:lang w:eastAsia="fr-FR"/>
        </w:rPr>
      </w:pPr>
    </w:p>
    <w:p w14:paraId="0306C333" w14:textId="47545858" w:rsidR="00457710" w:rsidRDefault="00457710" w:rsidP="00457710">
      <w:pPr>
        <w:jc w:val="center"/>
      </w:pPr>
      <w:r>
        <w:rPr>
          <w:noProof/>
        </w:rPr>
        <w:drawing>
          <wp:inline distT="0" distB="0" distL="0" distR="0" wp14:anchorId="09CDF200" wp14:editId="3CC9AF29">
            <wp:extent cx="5668166" cy="4801270"/>
            <wp:effectExtent l="0" t="0" r="889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668166" cy="4801270"/>
                    </a:xfrm>
                    <a:prstGeom prst="rect">
                      <a:avLst/>
                    </a:prstGeom>
                  </pic:spPr>
                </pic:pic>
              </a:graphicData>
            </a:graphic>
          </wp:inline>
        </w:drawing>
      </w:r>
    </w:p>
    <w:p w14:paraId="36F0E276" w14:textId="77777777" w:rsidR="00457710" w:rsidRDefault="00457710" w:rsidP="00457710"/>
    <w:p w14:paraId="36C62675" w14:textId="6ABE3450" w:rsidR="00457710" w:rsidRDefault="00457710" w:rsidP="00457710"/>
    <w:p w14:paraId="1AB4198D" w14:textId="6B5ED125" w:rsidR="00457710" w:rsidRDefault="00457710" w:rsidP="00457710"/>
    <w:p w14:paraId="2F8A7174" w14:textId="77777777" w:rsidR="00457710" w:rsidRDefault="00457710" w:rsidP="00457710"/>
    <w:p w14:paraId="13F984D8" w14:textId="18B87335" w:rsidR="00457710" w:rsidRDefault="00457710" w:rsidP="00457710">
      <w:pPr>
        <w:jc w:val="right"/>
      </w:pPr>
      <w:r w:rsidRPr="006041D1">
        <w:rPr>
          <w:rFonts w:cstheme="minorHAnsi"/>
          <w:noProof/>
        </w:rPr>
        <w:drawing>
          <wp:inline distT="0" distB="0" distL="0" distR="0" wp14:anchorId="7728776A" wp14:editId="667A226E">
            <wp:extent cx="3314700" cy="558800"/>
            <wp:effectExtent l="0" t="0" r="0" b="0"/>
            <wp:docPr id="6" name="Image 6" descr="_Pic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Pic37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14700" cy="558800"/>
                    </a:xfrm>
                    <a:prstGeom prst="rect">
                      <a:avLst/>
                    </a:prstGeom>
                    <a:noFill/>
                    <a:ln>
                      <a:noFill/>
                    </a:ln>
                  </pic:spPr>
                </pic:pic>
              </a:graphicData>
            </a:graphic>
          </wp:inline>
        </w:drawing>
      </w:r>
    </w:p>
    <w:p w14:paraId="4C009E3F" w14:textId="77777777" w:rsidR="00457710" w:rsidRPr="00457710" w:rsidRDefault="00457710" w:rsidP="00457710"/>
    <w:sectPr w:rsidR="00457710" w:rsidRPr="00457710" w:rsidSect="00A3679C">
      <w:headerReference w:type="default" r:id="rId13"/>
      <w:footerReference w:type="default" r:id="rId14"/>
      <w:pgSz w:w="11906" w:h="16838" w:code="9"/>
      <w:pgMar w:top="284" w:right="284" w:bottom="454" w:left="340" w:header="142" w:footer="113" w:gutter="68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D586E" w14:textId="77777777" w:rsidR="00DD2381" w:rsidRDefault="00DD2381" w:rsidP="000C4ADC">
      <w:pPr>
        <w:spacing w:after="0" w:line="240" w:lineRule="auto"/>
      </w:pPr>
      <w:r>
        <w:separator/>
      </w:r>
    </w:p>
  </w:endnote>
  <w:endnote w:type="continuationSeparator" w:id="0">
    <w:p w14:paraId="5A710906" w14:textId="77777777" w:rsidR="00DD2381" w:rsidRDefault="00DD2381" w:rsidP="000C4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86" w:type="dxa"/>
      <w:jc w:val="center"/>
      <w:tblLayout w:type="fixed"/>
      <w:tblCellMar>
        <w:left w:w="70" w:type="dxa"/>
        <w:right w:w="70" w:type="dxa"/>
      </w:tblCellMar>
      <w:tblLook w:val="0000" w:firstRow="0" w:lastRow="0" w:firstColumn="0" w:lastColumn="0" w:noHBand="0" w:noVBand="0"/>
    </w:tblPr>
    <w:tblGrid>
      <w:gridCol w:w="8781"/>
      <w:gridCol w:w="1505"/>
    </w:tblGrid>
    <w:tr w:rsidR="00A3679C" w:rsidRPr="00A3679C" w14:paraId="66217AFC" w14:textId="77777777" w:rsidTr="00A3679C">
      <w:trPr>
        <w:cantSplit/>
        <w:trHeight w:val="87"/>
        <w:jc w:val="center"/>
      </w:trPr>
      <w:tc>
        <w:tcPr>
          <w:tcW w:w="8781" w:type="dxa"/>
          <w:tcBorders>
            <w:top w:val="single" w:sz="4" w:space="0" w:color="000000"/>
          </w:tcBorders>
          <w:vAlign w:val="center"/>
        </w:tcPr>
        <w:p w14:paraId="0B1832BB" w14:textId="4A593224" w:rsidR="00A3679C" w:rsidRPr="00D758BB" w:rsidRDefault="00A3679C" w:rsidP="00A3679C">
          <w:pPr>
            <w:suppressAutoHyphens/>
            <w:snapToGrid w:val="0"/>
            <w:spacing w:after="0" w:line="276" w:lineRule="auto"/>
            <w:jc w:val="right"/>
            <w:rPr>
              <w:rFonts w:ascii="Arial" w:eastAsia="Calibri" w:hAnsi="Arial" w:cs="Arial"/>
              <w:sz w:val="16"/>
              <w:szCs w:val="16"/>
              <w:lang w:eastAsia="ar-SA"/>
            </w:rPr>
          </w:pPr>
          <w:r w:rsidRPr="00D758BB">
            <w:rPr>
              <w:rFonts w:ascii="Calibri" w:eastAsia="Calibri" w:hAnsi="Calibri" w:cs="Arial"/>
              <w:sz w:val="16"/>
              <w:szCs w:val="16"/>
              <w:lang w:eastAsia="ar-SA"/>
            </w:rPr>
            <w:fldChar w:fldCharType="begin"/>
          </w:r>
          <w:r w:rsidRPr="00D758BB">
            <w:rPr>
              <w:rFonts w:ascii="Calibri" w:eastAsia="Calibri" w:hAnsi="Calibri" w:cs="Arial"/>
              <w:sz w:val="16"/>
              <w:szCs w:val="16"/>
              <w:lang w:eastAsia="ar-SA"/>
            </w:rPr>
            <w:instrText xml:space="preserve"> FILENAME </w:instrText>
          </w:r>
          <w:r w:rsidRPr="00D758BB">
            <w:rPr>
              <w:rFonts w:ascii="Calibri" w:eastAsia="Calibri" w:hAnsi="Calibri" w:cs="Arial"/>
              <w:sz w:val="16"/>
              <w:szCs w:val="16"/>
              <w:lang w:eastAsia="ar-SA"/>
            </w:rPr>
            <w:fldChar w:fldCharType="separate"/>
          </w:r>
          <w:r w:rsidR="00ED1D69">
            <w:rPr>
              <w:rFonts w:ascii="Calibri" w:eastAsia="Calibri" w:hAnsi="Calibri" w:cs="Arial"/>
              <w:noProof/>
              <w:sz w:val="16"/>
              <w:szCs w:val="16"/>
              <w:lang w:eastAsia="ar-SA"/>
            </w:rPr>
            <w:t>LES ÉPIS D'EPONE Modèle portrait vierge.docx</w:t>
          </w:r>
          <w:r w:rsidRPr="00D758BB">
            <w:rPr>
              <w:rFonts w:ascii="Arial Narrow" w:eastAsia="Calibri" w:hAnsi="Arial Narrow" w:cs="Arial"/>
              <w:sz w:val="16"/>
              <w:szCs w:val="16"/>
              <w:lang w:eastAsia="ar-SA"/>
            </w:rPr>
            <w:fldChar w:fldCharType="end"/>
          </w:r>
        </w:p>
      </w:tc>
      <w:tc>
        <w:tcPr>
          <w:tcW w:w="1505" w:type="dxa"/>
          <w:tcBorders>
            <w:top w:val="single" w:sz="4" w:space="0" w:color="000000"/>
          </w:tcBorders>
          <w:vAlign w:val="center"/>
        </w:tcPr>
        <w:p w14:paraId="3A5EE91B" w14:textId="77777777" w:rsidR="00A3679C" w:rsidRPr="00A3679C" w:rsidRDefault="00A3679C" w:rsidP="00A3679C">
          <w:pPr>
            <w:suppressAutoHyphens/>
            <w:snapToGrid w:val="0"/>
            <w:spacing w:after="0" w:line="240" w:lineRule="auto"/>
            <w:jc w:val="center"/>
            <w:rPr>
              <w:rFonts w:ascii="Arial" w:eastAsia="Times New Roman" w:hAnsi="Arial" w:cs="Arial"/>
              <w:sz w:val="16"/>
              <w:szCs w:val="16"/>
              <w:lang w:eastAsia="ar-SA"/>
            </w:rPr>
          </w:pPr>
          <w:r w:rsidRPr="00A3679C">
            <w:rPr>
              <w:rFonts w:ascii="Arial" w:eastAsia="Times New Roman" w:hAnsi="Arial" w:cs="Arial"/>
              <w:sz w:val="16"/>
              <w:szCs w:val="16"/>
              <w:lang w:eastAsia="ar-SA"/>
            </w:rPr>
            <w:t xml:space="preserve">Page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PAGE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r w:rsidRPr="00A3679C">
            <w:rPr>
              <w:rFonts w:ascii="Arial" w:eastAsia="Times New Roman" w:hAnsi="Arial" w:cs="Arial"/>
              <w:sz w:val="16"/>
              <w:szCs w:val="16"/>
              <w:lang w:eastAsia="ar-SA"/>
            </w:rPr>
            <w:t xml:space="preserve"> sur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NUMPAGES \*Arabic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p>
      </w:tc>
    </w:tr>
    <w:tr w:rsidR="00A3679C" w:rsidRPr="00A3679C" w14:paraId="4EEF762D" w14:textId="77777777" w:rsidTr="00A3679C">
      <w:trPr>
        <w:cantSplit/>
        <w:trHeight w:val="225"/>
        <w:jc w:val="center"/>
      </w:trPr>
      <w:tc>
        <w:tcPr>
          <w:tcW w:w="10286" w:type="dxa"/>
          <w:gridSpan w:val="2"/>
        </w:tcPr>
        <w:p w14:paraId="33795CAE" w14:textId="77777777" w:rsidR="00F251FF" w:rsidRPr="00F251FF" w:rsidRDefault="00F251FF" w:rsidP="00F251FF">
          <w:pPr>
            <w:suppressAutoHyphens/>
            <w:snapToGrid w:val="0"/>
            <w:spacing w:after="0" w:line="276" w:lineRule="auto"/>
            <w:rPr>
              <w:rFonts w:ascii="Arial" w:eastAsia="Calibri" w:hAnsi="Arial" w:cs="Arial"/>
              <w:sz w:val="16"/>
              <w:szCs w:val="16"/>
              <w:lang w:eastAsia="ar-SA"/>
            </w:rPr>
          </w:pPr>
          <w:r w:rsidRPr="00F251FF">
            <w:rPr>
              <w:rFonts w:ascii="Arial" w:eastAsia="Calibri" w:hAnsi="Arial" w:cs="Arial"/>
              <w:sz w:val="16"/>
              <w:szCs w:val="16"/>
              <w:lang w:eastAsia="ar-SA"/>
            </w:rPr>
            <w:t>PMS document de l’ancien Conseil General du Cantal qui a disparu du net</w:t>
          </w:r>
        </w:p>
        <w:p w14:paraId="66AB2676" w14:textId="30ABBBC9" w:rsidR="00A3679C" w:rsidRPr="00A3679C" w:rsidRDefault="00F251FF" w:rsidP="00F251FF">
          <w:pPr>
            <w:suppressAutoHyphens/>
            <w:snapToGrid w:val="0"/>
            <w:spacing w:after="0" w:line="276" w:lineRule="auto"/>
            <w:rPr>
              <w:rFonts w:ascii="Arial" w:eastAsia="Calibri" w:hAnsi="Arial" w:cs="Arial"/>
              <w:sz w:val="16"/>
              <w:szCs w:val="16"/>
              <w:lang w:eastAsia="ar-SA"/>
            </w:rPr>
          </w:pPr>
          <w:r w:rsidRPr="00F251FF">
            <w:rPr>
              <w:rFonts w:ascii="Arial" w:eastAsia="Calibri" w:hAnsi="Arial" w:cs="Arial"/>
              <w:sz w:val="16"/>
              <w:szCs w:val="16"/>
              <w:lang w:eastAsia="ar-SA"/>
            </w:rPr>
            <w:t>Lien actualisé :</w:t>
          </w:r>
          <w:r>
            <w:t xml:space="preserve"> </w:t>
          </w:r>
          <w:hyperlink r:id="rId1" w:history="1">
            <w:r w:rsidRPr="00503A0C">
              <w:rPr>
                <w:rStyle w:val="Lienhypertexte"/>
                <w:rFonts w:ascii="Arial" w:eastAsia="Calibri" w:hAnsi="Arial" w:cs="Arial"/>
                <w:sz w:val="16"/>
                <w:szCs w:val="16"/>
                <w:lang w:eastAsia="ar-SA"/>
              </w:rPr>
              <w:t>http://www.cantal.fr/</w:t>
            </w:r>
          </w:hyperlink>
          <w:r>
            <w:rPr>
              <w:rFonts w:ascii="Arial" w:eastAsia="Calibri" w:hAnsi="Arial" w:cs="Arial"/>
              <w:sz w:val="16"/>
              <w:szCs w:val="16"/>
              <w:lang w:eastAsia="ar-SA"/>
            </w:rPr>
            <w:t xml:space="preserve"> </w:t>
          </w:r>
        </w:p>
      </w:tc>
    </w:tr>
  </w:tbl>
  <w:p w14:paraId="5395791C" w14:textId="77777777" w:rsidR="00A3679C" w:rsidRDefault="00A3679C" w:rsidP="00A367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1A4FD" w14:textId="77777777" w:rsidR="00DD2381" w:rsidRDefault="00DD2381" w:rsidP="000C4ADC">
      <w:pPr>
        <w:spacing w:after="0" w:line="240" w:lineRule="auto"/>
      </w:pPr>
      <w:r>
        <w:separator/>
      </w:r>
    </w:p>
  </w:footnote>
  <w:footnote w:type="continuationSeparator" w:id="0">
    <w:p w14:paraId="43B06E8B" w14:textId="77777777" w:rsidR="00DD2381" w:rsidRDefault="00DD2381" w:rsidP="000C4A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54981" w14:textId="77777777" w:rsidR="000C4ADC" w:rsidRDefault="000C4ADC">
    <w:pPr>
      <w:pStyle w:val="En-tte"/>
    </w:pPr>
  </w:p>
  <w:tbl>
    <w:tblPr>
      <w:tblStyle w:val="Grilledutableau"/>
      <w:tblW w:w="10768" w:type="dxa"/>
      <w:jc w:val="center"/>
      <w:tblLook w:val="04A0" w:firstRow="1" w:lastRow="0" w:firstColumn="1" w:lastColumn="0" w:noHBand="0" w:noVBand="1"/>
    </w:tblPr>
    <w:tblGrid>
      <w:gridCol w:w="2269"/>
      <w:gridCol w:w="5381"/>
      <w:gridCol w:w="3118"/>
    </w:tblGrid>
    <w:tr w:rsidR="002A0170" w14:paraId="43669206" w14:textId="77777777" w:rsidTr="009E0D51">
      <w:trPr>
        <w:trHeight w:val="366"/>
        <w:jc w:val="center"/>
      </w:trPr>
      <w:tc>
        <w:tcPr>
          <w:tcW w:w="2269" w:type="dxa"/>
          <w:vMerge w:val="restart"/>
          <w:shd w:val="clear" w:color="auto" w:fill="FFFFFF" w:themeFill="background1"/>
          <w:vAlign w:val="center"/>
        </w:tcPr>
        <w:p w14:paraId="0CA1C6E3" w14:textId="3E94BB43" w:rsidR="002A0170" w:rsidRPr="00D758BB" w:rsidRDefault="00BD66CE" w:rsidP="002A0170">
          <w:pPr>
            <w:jc w:val="center"/>
            <w:rPr>
              <w:sz w:val="28"/>
              <w:szCs w:val="28"/>
            </w:rPr>
          </w:pPr>
          <w:r w:rsidRPr="001578FE">
            <w:rPr>
              <w:color w:val="C00000"/>
              <w:sz w:val="28"/>
              <w:szCs w:val="28"/>
            </w:rPr>
            <w:t>NOM DE VOTRE RESTAURANT ICI</w:t>
          </w:r>
        </w:p>
      </w:tc>
      <w:tc>
        <w:tcPr>
          <w:tcW w:w="5381" w:type="dxa"/>
          <w:vMerge w:val="restart"/>
          <w:vAlign w:val="center"/>
        </w:tcPr>
        <w:p w14:paraId="3557B0F5" w14:textId="65C0A335" w:rsidR="002A0170" w:rsidRPr="00B61845" w:rsidRDefault="00B61845" w:rsidP="002A0170">
          <w:pPr>
            <w:jc w:val="center"/>
            <w:rPr>
              <w:rFonts w:cstheme="minorHAnsi"/>
              <w:sz w:val="24"/>
              <w:szCs w:val="24"/>
            </w:rPr>
          </w:pPr>
          <w:r w:rsidRPr="00B61845">
            <w:rPr>
              <w:rFonts w:eastAsia="Times New Roman" w:cstheme="minorHAnsi"/>
              <w:b/>
              <w:bCs/>
              <w:sz w:val="24"/>
              <w:szCs w:val="24"/>
              <w:lang w:eastAsia="fr-FR"/>
            </w:rPr>
            <w:t>MAITRISE SANITAIRE DENREES - PERSONNELS</w:t>
          </w:r>
        </w:p>
      </w:tc>
      <w:tc>
        <w:tcPr>
          <w:tcW w:w="3118" w:type="dxa"/>
          <w:tcBorders>
            <w:bottom w:val="nil"/>
          </w:tcBorders>
          <w:shd w:val="clear" w:color="auto" w:fill="92D05A"/>
          <w:vAlign w:val="center"/>
        </w:tcPr>
        <w:p w14:paraId="002C6D37" w14:textId="47C341C0" w:rsidR="002A0170" w:rsidRPr="00B61845" w:rsidRDefault="002A0170" w:rsidP="002A0170">
          <w:pPr>
            <w:jc w:val="center"/>
            <w:rPr>
              <w:rFonts w:cstheme="minorHAnsi"/>
              <w:sz w:val="24"/>
              <w:szCs w:val="24"/>
            </w:rPr>
          </w:pPr>
          <w:r w:rsidRPr="00B61845">
            <w:rPr>
              <w:rFonts w:eastAsia="Times New Roman" w:cstheme="minorHAnsi"/>
              <w:b/>
              <w:sz w:val="24"/>
              <w:szCs w:val="24"/>
              <w:lang w:eastAsia="fr-FR"/>
            </w:rPr>
            <w:t>MAITRISE SANITAIRE</w:t>
          </w:r>
        </w:p>
      </w:tc>
    </w:tr>
    <w:tr w:rsidR="002A0170" w14:paraId="3C24CE7E" w14:textId="77777777" w:rsidTr="009E0D51">
      <w:trPr>
        <w:trHeight w:val="322"/>
        <w:jc w:val="center"/>
      </w:trPr>
      <w:tc>
        <w:tcPr>
          <w:tcW w:w="2269" w:type="dxa"/>
          <w:vMerge/>
          <w:shd w:val="clear" w:color="auto" w:fill="FFFFFF" w:themeFill="background1"/>
        </w:tcPr>
        <w:p w14:paraId="50FCCF1D" w14:textId="77777777" w:rsidR="002A0170" w:rsidRDefault="002A0170" w:rsidP="002A0170"/>
      </w:tc>
      <w:tc>
        <w:tcPr>
          <w:tcW w:w="5381" w:type="dxa"/>
          <w:vMerge/>
          <w:tcBorders>
            <w:top w:val="nil"/>
          </w:tcBorders>
        </w:tcPr>
        <w:p w14:paraId="0DA27915" w14:textId="77777777" w:rsidR="002A0170" w:rsidRPr="00B61845" w:rsidRDefault="002A0170" w:rsidP="002A0170">
          <w:pPr>
            <w:rPr>
              <w:rFonts w:cstheme="minorHAnsi"/>
              <w:sz w:val="24"/>
              <w:szCs w:val="24"/>
            </w:rPr>
          </w:pPr>
        </w:p>
      </w:tc>
      <w:tc>
        <w:tcPr>
          <w:tcW w:w="3118" w:type="dxa"/>
          <w:tcBorders>
            <w:top w:val="nil"/>
            <w:bottom w:val="nil"/>
          </w:tcBorders>
          <w:shd w:val="clear" w:color="auto" w:fill="92D05A"/>
          <w:vAlign w:val="center"/>
        </w:tcPr>
        <w:p w14:paraId="2D0BE389" w14:textId="256F1B4C" w:rsidR="002A0170" w:rsidRPr="00B61845" w:rsidRDefault="002A0170" w:rsidP="002A0170">
          <w:pPr>
            <w:jc w:val="center"/>
            <w:rPr>
              <w:rFonts w:cstheme="minorHAnsi"/>
              <w:sz w:val="24"/>
              <w:szCs w:val="24"/>
            </w:rPr>
          </w:pPr>
          <w:r w:rsidRPr="00B61845">
            <w:rPr>
              <w:rFonts w:eastAsia="Times New Roman" w:cstheme="minorHAnsi"/>
              <w:b/>
              <w:sz w:val="24"/>
              <w:szCs w:val="24"/>
              <w:lang w:eastAsia="fr-FR"/>
            </w:rPr>
            <w:t>MS.00</w:t>
          </w:r>
        </w:p>
      </w:tc>
    </w:tr>
    <w:tr w:rsidR="0078380C" w14:paraId="104416FD" w14:textId="77777777" w:rsidTr="00D758BB">
      <w:trPr>
        <w:trHeight w:val="142"/>
        <w:jc w:val="center"/>
      </w:trPr>
      <w:tc>
        <w:tcPr>
          <w:tcW w:w="2269" w:type="dxa"/>
          <w:vMerge/>
          <w:shd w:val="clear" w:color="auto" w:fill="FFFFFF" w:themeFill="background1"/>
        </w:tcPr>
        <w:p w14:paraId="6B129BCD" w14:textId="77777777" w:rsidR="0078380C" w:rsidRDefault="0078380C" w:rsidP="000C4ADC"/>
      </w:tc>
      <w:tc>
        <w:tcPr>
          <w:tcW w:w="5381" w:type="dxa"/>
          <w:vMerge/>
          <w:tcBorders>
            <w:top w:val="nil"/>
            <w:bottom w:val="nil"/>
          </w:tcBorders>
        </w:tcPr>
        <w:p w14:paraId="43EFF41E" w14:textId="77777777" w:rsidR="0078380C" w:rsidRPr="00B61845" w:rsidRDefault="0078380C" w:rsidP="000C4ADC">
          <w:pPr>
            <w:rPr>
              <w:rFonts w:cstheme="minorHAnsi"/>
              <w:sz w:val="24"/>
              <w:szCs w:val="24"/>
            </w:rPr>
          </w:pPr>
        </w:p>
      </w:tc>
      <w:tc>
        <w:tcPr>
          <w:tcW w:w="3118" w:type="dxa"/>
          <w:tcBorders>
            <w:top w:val="nil"/>
            <w:bottom w:val="nil"/>
          </w:tcBorders>
        </w:tcPr>
        <w:p w14:paraId="67750B6C" w14:textId="6B579216" w:rsidR="0078380C" w:rsidRPr="00D758BB" w:rsidRDefault="00BD66CE" w:rsidP="000C4ADC">
          <w:pPr>
            <w:rPr>
              <w:rFonts w:ascii="Arial Narrow" w:hAnsi="Arial Narrow"/>
              <w:sz w:val="16"/>
              <w:szCs w:val="16"/>
            </w:rPr>
          </w:pPr>
          <w:r w:rsidRPr="00D758BB">
            <w:rPr>
              <w:rFonts w:ascii="Arial Narrow" w:hAnsi="Arial Narrow"/>
              <w:sz w:val="16"/>
              <w:szCs w:val="16"/>
            </w:rPr>
            <w:t>Version N° 1</w:t>
          </w:r>
          <w:r>
            <w:rPr>
              <w:rFonts w:ascii="Arial Narrow" w:hAnsi="Arial Narrow"/>
              <w:sz w:val="16"/>
              <w:szCs w:val="16"/>
            </w:rPr>
            <w:t xml:space="preserve">   </w:t>
          </w:r>
          <w:r>
            <w:rPr>
              <w:rFonts w:ascii="Arial Narrow" w:eastAsia="Times New Roman" w:hAnsi="Arial Narrow" w:cs="Arial"/>
              <w:sz w:val="16"/>
              <w:szCs w:val="16"/>
              <w:lang w:eastAsia="fr-FR"/>
            </w:rPr>
            <w:t>Vérification</w:t>
          </w:r>
          <w:r w:rsidRPr="00DA7DEC">
            <w:rPr>
              <w:rFonts w:ascii="Arial Narrow" w:eastAsia="Times New Roman" w:hAnsi="Arial Narrow" w:cs="Arial"/>
              <w:sz w:val="16"/>
              <w:szCs w:val="16"/>
              <w:lang w:eastAsia="fr-FR"/>
            </w:rPr>
            <w:t xml:space="preserve"> :</w:t>
          </w:r>
          <w:r>
            <w:rPr>
              <w:rFonts w:ascii="Arial Narrow" w:eastAsia="Times New Roman" w:hAnsi="Arial Narrow" w:cs="Arial"/>
              <w:sz w:val="16"/>
              <w:szCs w:val="16"/>
              <w:lang w:eastAsia="fr-FR"/>
            </w:rPr>
            <w:t xml:space="preserve"> </w:t>
          </w:r>
          <w:r w:rsidRPr="001578FE">
            <w:rPr>
              <w:rFonts w:ascii="Arial Narrow" w:eastAsia="Times New Roman" w:hAnsi="Arial Narrow" w:cs="Arial"/>
              <w:color w:val="FF0000"/>
              <w:sz w:val="16"/>
              <w:szCs w:val="16"/>
              <w:lang w:eastAsia="fr-FR"/>
            </w:rPr>
            <w:t>Votre Nom ICI</w:t>
          </w:r>
        </w:p>
      </w:tc>
    </w:tr>
    <w:tr w:rsidR="0078380C" w14:paraId="4205F5B7" w14:textId="77777777" w:rsidTr="00C87CA8">
      <w:trPr>
        <w:trHeight w:val="314"/>
        <w:jc w:val="center"/>
      </w:trPr>
      <w:tc>
        <w:tcPr>
          <w:tcW w:w="2269" w:type="dxa"/>
          <w:vMerge/>
          <w:shd w:val="clear" w:color="auto" w:fill="FFFFFF" w:themeFill="background1"/>
        </w:tcPr>
        <w:p w14:paraId="1F3298D7" w14:textId="77777777" w:rsidR="0078380C" w:rsidRDefault="0078380C" w:rsidP="000C4ADC"/>
      </w:tc>
      <w:tc>
        <w:tcPr>
          <w:tcW w:w="5381" w:type="dxa"/>
          <w:vMerge w:val="restart"/>
          <w:tcBorders>
            <w:top w:val="nil"/>
          </w:tcBorders>
          <w:vAlign w:val="center"/>
        </w:tcPr>
        <w:p w14:paraId="731E3B08" w14:textId="14816255" w:rsidR="0078380C" w:rsidRPr="00B61845" w:rsidRDefault="00457710" w:rsidP="000C4ADC">
          <w:pPr>
            <w:jc w:val="center"/>
            <w:rPr>
              <w:rFonts w:cstheme="minorHAnsi"/>
              <w:sz w:val="24"/>
              <w:szCs w:val="24"/>
            </w:rPr>
          </w:pPr>
          <w:r w:rsidRPr="00B61845">
            <w:rPr>
              <w:rFonts w:eastAsia="KuenstlerScript Black" w:cstheme="minorHAnsi"/>
              <w:b/>
              <w:bCs/>
              <w:sz w:val="24"/>
              <w:szCs w:val="24"/>
              <w:lang w:eastAsia="fr-FR"/>
            </w:rPr>
            <w:t>APRÈS LA PRODUCTION</w:t>
          </w:r>
        </w:p>
      </w:tc>
      <w:tc>
        <w:tcPr>
          <w:tcW w:w="3118" w:type="dxa"/>
          <w:tcBorders>
            <w:top w:val="nil"/>
            <w:bottom w:val="nil"/>
          </w:tcBorders>
          <w:vAlign w:val="center"/>
        </w:tcPr>
        <w:p w14:paraId="69CB9452" w14:textId="77777777" w:rsidR="0078380C" w:rsidRPr="00D758BB" w:rsidRDefault="0078380C" w:rsidP="000C4ADC">
          <w:pPr>
            <w:rPr>
              <w:rFonts w:ascii="Arial Narrow" w:hAnsi="Arial Narrow"/>
              <w:sz w:val="16"/>
              <w:szCs w:val="16"/>
            </w:rPr>
          </w:pPr>
          <w:r w:rsidRPr="00D758BB">
            <w:rPr>
              <w:rFonts w:ascii="Arial Narrow" w:hAnsi="Arial Narrow"/>
              <w:sz w:val="16"/>
              <w:szCs w:val="16"/>
            </w:rPr>
            <w:t xml:space="preserve">Date : </w:t>
          </w:r>
        </w:p>
      </w:tc>
    </w:tr>
    <w:tr w:rsidR="0078380C" w14:paraId="22193975" w14:textId="77777777" w:rsidTr="00C87CA8">
      <w:trPr>
        <w:trHeight w:val="227"/>
        <w:jc w:val="center"/>
      </w:trPr>
      <w:tc>
        <w:tcPr>
          <w:tcW w:w="2269" w:type="dxa"/>
          <w:vMerge/>
          <w:shd w:val="clear" w:color="auto" w:fill="FFFFFF" w:themeFill="background1"/>
        </w:tcPr>
        <w:p w14:paraId="79B044D8" w14:textId="1E975562" w:rsidR="0078380C" w:rsidRDefault="0078380C" w:rsidP="000F3E33"/>
      </w:tc>
      <w:tc>
        <w:tcPr>
          <w:tcW w:w="5381" w:type="dxa"/>
          <w:vMerge/>
          <w:tcBorders>
            <w:top w:val="single" w:sz="4" w:space="0" w:color="auto"/>
          </w:tcBorders>
        </w:tcPr>
        <w:p w14:paraId="7A4E0ABA" w14:textId="77777777" w:rsidR="0078380C" w:rsidRDefault="0078380C" w:rsidP="000F3E33"/>
      </w:tc>
      <w:tc>
        <w:tcPr>
          <w:tcW w:w="3118" w:type="dxa"/>
          <w:tcBorders>
            <w:top w:val="nil"/>
          </w:tcBorders>
        </w:tcPr>
        <w:p w14:paraId="1EFE6FF1" w14:textId="1427A0DB" w:rsidR="0078380C" w:rsidRDefault="003F1227" w:rsidP="000F3E33">
          <w:r w:rsidRPr="009159C6">
            <w:rPr>
              <w:rFonts w:ascii="Arial Narrow" w:eastAsia="Times New Roman" w:hAnsi="Arial Narrow" w:cs="Arial"/>
              <w:sz w:val="16"/>
              <w:szCs w:val="16"/>
              <w:lang w:eastAsia="fr-FR"/>
            </w:rPr>
            <w:t xml:space="preserve">Couleur document : </w:t>
          </w:r>
          <w:r>
            <w:rPr>
              <w:rFonts w:ascii="Arial Narrow" w:eastAsia="Times New Roman" w:hAnsi="Arial Narrow" w:cs="Arial"/>
              <w:sz w:val="16"/>
              <w:szCs w:val="16"/>
              <w:lang w:eastAsia="fr-FR"/>
            </w:rPr>
            <w:t>VERT-</w:t>
          </w:r>
          <w:r w:rsidR="002B1164" w:rsidRPr="002B1164">
            <w:rPr>
              <w:rFonts w:ascii="Arial Narrow" w:eastAsia="Times New Roman" w:hAnsi="Arial Narrow" w:cs="Arial"/>
              <w:sz w:val="16"/>
              <w:szCs w:val="16"/>
              <w:lang w:eastAsia="fr-FR"/>
            </w:rPr>
            <w:t>RVB 1</w:t>
          </w:r>
          <w:r w:rsidR="002A0170">
            <w:rPr>
              <w:rFonts w:ascii="Arial Narrow" w:eastAsia="Times New Roman" w:hAnsi="Arial Narrow" w:cs="Arial"/>
              <w:sz w:val="16"/>
              <w:szCs w:val="16"/>
              <w:lang w:eastAsia="fr-FR"/>
            </w:rPr>
            <w:t>46.208.90</w:t>
          </w:r>
        </w:p>
      </w:tc>
    </w:tr>
  </w:tbl>
  <w:p w14:paraId="3CBE0D3A" w14:textId="77777777" w:rsidR="000C4ADC" w:rsidRPr="005A0296" w:rsidRDefault="000C4ADC">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1661F"/>
    <w:multiLevelType w:val="singleLevel"/>
    <w:tmpl w:val="66561B9D"/>
    <w:lvl w:ilvl="0">
      <w:numFmt w:val="bullet"/>
      <w:lvlText w:val="Ø"/>
      <w:lvlJc w:val="left"/>
      <w:pPr>
        <w:tabs>
          <w:tab w:val="num" w:pos="1944"/>
        </w:tabs>
        <w:ind w:left="1944" w:hanging="504"/>
      </w:pPr>
      <w:rPr>
        <w:rFonts w:ascii="Wingdings" w:hAnsi="Wingdings" w:cs="Wingdings"/>
        <w:snapToGrid/>
        <w:spacing w:val="-1"/>
        <w:sz w:val="24"/>
        <w:szCs w:val="24"/>
      </w:rPr>
    </w:lvl>
  </w:abstractNum>
  <w:num w:numId="1">
    <w:abstractNumId w:val="0"/>
    <w:lvlOverride w:ilvl="0">
      <w:lvl w:ilvl="0">
        <w:numFmt w:val="bullet"/>
        <w:lvlText w:val="Ø"/>
        <w:lvlJc w:val="left"/>
        <w:pPr>
          <w:tabs>
            <w:tab w:val="num" w:pos="1944"/>
          </w:tabs>
          <w:ind w:left="1296" w:firstLine="144"/>
        </w:pPr>
        <w:rPr>
          <w:rFonts w:ascii="Wingdings" w:hAnsi="Wingdings" w:cs="Wingdings"/>
          <w:snapToGrid/>
          <w:sz w:val="24"/>
          <w:szCs w:val="24"/>
        </w:rPr>
      </w:lvl>
    </w:lvlOverride>
  </w:num>
  <w:num w:numId="2">
    <w:abstractNumId w:val="0"/>
    <w:lvlOverride w:ilvl="0">
      <w:lvl w:ilvl="0">
        <w:numFmt w:val="bullet"/>
        <w:lvlText w:val="Ø"/>
        <w:lvlJc w:val="left"/>
        <w:pPr>
          <w:tabs>
            <w:tab w:val="num" w:pos="1944"/>
          </w:tabs>
          <w:ind w:left="1296" w:firstLine="144"/>
        </w:pPr>
        <w:rPr>
          <w:rFonts w:ascii="Wingdings" w:hAnsi="Wingdings" w:cs="Wingdings"/>
          <w:snapToGrid/>
          <w:sz w:val="24"/>
          <w:szCs w:val="24"/>
        </w:rPr>
      </w:lvl>
    </w:lvlOverride>
  </w:num>
  <w:num w:numId="3">
    <w:abstractNumId w:val="0"/>
    <w:lvlOverride w:ilvl="0">
      <w:lvl w:ilvl="0">
        <w:numFmt w:val="bullet"/>
        <w:lvlText w:val="Ø"/>
        <w:lvlJc w:val="left"/>
        <w:pPr>
          <w:tabs>
            <w:tab w:val="num" w:pos="1944"/>
          </w:tabs>
          <w:ind w:left="1440"/>
        </w:pPr>
        <w:rPr>
          <w:rFonts w:ascii="Wingdings" w:hAnsi="Wingdings" w:cs="Wingdings"/>
          <w:snapToGrid/>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62115"/>
    <w:rsid w:val="000C4ADC"/>
    <w:rsid w:val="000E19CF"/>
    <w:rsid w:val="000F3E33"/>
    <w:rsid w:val="00130B92"/>
    <w:rsid w:val="001359E6"/>
    <w:rsid w:val="001418E0"/>
    <w:rsid w:val="0018600E"/>
    <w:rsid w:val="001B57E7"/>
    <w:rsid w:val="00243B48"/>
    <w:rsid w:val="00244F6A"/>
    <w:rsid w:val="002920F8"/>
    <w:rsid w:val="002A0170"/>
    <w:rsid w:val="002B1164"/>
    <w:rsid w:val="002D560A"/>
    <w:rsid w:val="003E6921"/>
    <w:rsid w:val="003F1227"/>
    <w:rsid w:val="00457710"/>
    <w:rsid w:val="0047249D"/>
    <w:rsid w:val="004E77C5"/>
    <w:rsid w:val="00542FF8"/>
    <w:rsid w:val="00543F29"/>
    <w:rsid w:val="00571BEC"/>
    <w:rsid w:val="0058283C"/>
    <w:rsid w:val="005A0296"/>
    <w:rsid w:val="005E2A8C"/>
    <w:rsid w:val="00601CFB"/>
    <w:rsid w:val="00667737"/>
    <w:rsid w:val="006B66CE"/>
    <w:rsid w:val="006C4C5B"/>
    <w:rsid w:val="0078380C"/>
    <w:rsid w:val="007D6318"/>
    <w:rsid w:val="007E371F"/>
    <w:rsid w:val="00816B04"/>
    <w:rsid w:val="008648C3"/>
    <w:rsid w:val="009375C7"/>
    <w:rsid w:val="00976FAC"/>
    <w:rsid w:val="00996257"/>
    <w:rsid w:val="009968BA"/>
    <w:rsid w:val="009F194D"/>
    <w:rsid w:val="00A27618"/>
    <w:rsid w:val="00A3679C"/>
    <w:rsid w:val="00AF6635"/>
    <w:rsid w:val="00B34CBD"/>
    <w:rsid w:val="00B61845"/>
    <w:rsid w:val="00B6594B"/>
    <w:rsid w:val="00B8123A"/>
    <w:rsid w:val="00BD66CE"/>
    <w:rsid w:val="00C33AF3"/>
    <w:rsid w:val="00C35A23"/>
    <w:rsid w:val="00CC40C2"/>
    <w:rsid w:val="00CE699D"/>
    <w:rsid w:val="00D046EC"/>
    <w:rsid w:val="00D13BF2"/>
    <w:rsid w:val="00D758BB"/>
    <w:rsid w:val="00DD2381"/>
    <w:rsid w:val="00DE10ED"/>
    <w:rsid w:val="00DF2305"/>
    <w:rsid w:val="00E42B60"/>
    <w:rsid w:val="00ED1D69"/>
    <w:rsid w:val="00F01DAF"/>
    <w:rsid w:val="00F251FF"/>
    <w:rsid w:val="00F8244C"/>
    <w:rsid w:val="00FE2BB2"/>
    <w:rsid w:val="00FF4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99AB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B0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tabs>
        <w:tab w:val="center" w:pos="4536"/>
        <w:tab w:val="right" w:pos="9072"/>
      </w:tabs>
      <w:spacing w:after="0" w:line="240" w:lineRule="auto"/>
    </w:p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9968BA"/>
    <w:rPr>
      <w:color w:val="0563C1" w:themeColor="hyperlink"/>
      <w:u w:val="single"/>
    </w:rPr>
  </w:style>
  <w:style w:type="character" w:styleId="Mentionnonrsolue">
    <w:name w:val="Unresolved Mention"/>
    <w:basedOn w:val="Policepardfaut"/>
    <w:uiPriority w:val="99"/>
    <w:semiHidden/>
    <w:unhideWhenUsed/>
    <w:rsid w:val="009968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anta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653</Words>
  <Characters>3593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8</cp:revision>
  <cp:lastPrinted>2019-11-17T16:07:00Z</cp:lastPrinted>
  <dcterms:created xsi:type="dcterms:W3CDTF">2019-11-23T08:42:00Z</dcterms:created>
  <dcterms:modified xsi:type="dcterms:W3CDTF">2020-10-27T12:37:00Z</dcterms:modified>
</cp:coreProperties>
</file>