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7"/>
      </w:tblGrid>
      <w:tr w:rsidR="00FB3478" w:rsidRPr="001C5314" w14:paraId="13E0DCD9" w14:textId="77777777" w:rsidTr="00D005B1">
        <w:trPr>
          <w:jc w:val="center"/>
        </w:trPr>
        <w:tc>
          <w:tcPr>
            <w:tcW w:w="9777" w:type="dxa"/>
            <w:shd w:val="clear" w:color="auto" w:fill="auto"/>
            <w:vAlign w:val="center"/>
          </w:tcPr>
          <w:p w14:paraId="687DB13C" w14:textId="77777777" w:rsidR="00FB3478" w:rsidRPr="001C5314" w:rsidRDefault="00FB3478" w:rsidP="00D005B1">
            <w:pPr>
              <w:pStyle w:val="En-tte"/>
              <w:snapToGrid w:val="0"/>
              <w:spacing w:before="360"/>
              <w:jc w:val="center"/>
              <w:rPr>
                <w:rFonts w:ascii="Calibri" w:hAnsi="Calibri" w:cs="Calibri"/>
                <w:b/>
                <w:sz w:val="44"/>
                <w:szCs w:val="44"/>
              </w:rPr>
            </w:pPr>
          </w:p>
          <w:p w14:paraId="39053BCA" w14:textId="77777777" w:rsidR="00FB3478" w:rsidRPr="001C5314" w:rsidRDefault="00B220FC" w:rsidP="00D005B1">
            <w:pPr>
              <w:pStyle w:val="En-tte"/>
              <w:snapToGrid w:val="0"/>
              <w:spacing w:before="360"/>
              <w:jc w:val="center"/>
              <w:rPr>
                <w:rFonts w:ascii="Calibri" w:hAnsi="Calibri" w:cs="Calibri"/>
                <w:b/>
                <w:sz w:val="44"/>
                <w:szCs w:val="44"/>
              </w:rPr>
            </w:pPr>
            <w:r w:rsidRPr="001C5314">
              <w:rPr>
                <w:rFonts w:ascii="Calibri" w:hAnsi="Calibri" w:cs="Calibri"/>
                <w:b/>
                <w:sz w:val="44"/>
                <w:szCs w:val="44"/>
              </w:rPr>
              <w:t>DIAGRAMMES</w:t>
            </w:r>
          </w:p>
          <w:p w14:paraId="18D39950" w14:textId="77777777" w:rsidR="00FB3478" w:rsidRPr="001C5314" w:rsidRDefault="00FB3478" w:rsidP="008C486C">
            <w:pPr>
              <w:rPr>
                <w:rFonts w:ascii="Calibri" w:hAnsi="Calibri" w:cs="Calibri"/>
              </w:rPr>
            </w:pPr>
          </w:p>
          <w:p w14:paraId="08AD5F3E" w14:textId="77777777" w:rsidR="00FB3478" w:rsidRPr="001C5314" w:rsidRDefault="00FB3478" w:rsidP="008C486C">
            <w:pPr>
              <w:rPr>
                <w:rFonts w:ascii="Calibri" w:hAnsi="Calibri" w:cs="Calibri"/>
              </w:rPr>
            </w:pPr>
          </w:p>
          <w:p w14:paraId="7E2B8471" w14:textId="77777777" w:rsidR="00FB3478" w:rsidRPr="001C5314" w:rsidRDefault="00FB3478" w:rsidP="00D005B1">
            <w:pPr>
              <w:pStyle w:val="En-tte"/>
              <w:snapToGrid w:val="0"/>
              <w:rPr>
                <w:rFonts w:ascii="Calibri" w:hAnsi="Calibri" w:cs="Calibri"/>
                <w:b/>
                <w:sz w:val="24"/>
                <w:szCs w:val="24"/>
              </w:rPr>
            </w:pPr>
          </w:p>
          <w:p w14:paraId="6684E8B9" w14:textId="77777777" w:rsidR="00FB3478" w:rsidRPr="001C5314" w:rsidRDefault="00FB3478" w:rsidP="008C486C">
            <w:pPr>
              <w:rPr>
                <w:rFonts w:ascii="Calibri" w:hAnsi="Calibri" w:cs="Calibri"/>
              </w:rPr>
            </w:pPr>
          </w:p>
        </w:tc>
      </w:tr>
    </w:tbl>
    <w:p w14:paraId="348529EE" w14:textId="77777777" w:rsidR="00FB3478" w:rsidRPr="001C5314" w:rsidRDefault="00FB3478" w:rsidP="00FB3478">
      <w:pPr>
        <w:rPr>
          <w:rFonts w:ascii="Calibri" w:hAnsi="Calibri" w:cs="Calibri"/>
        </w:rPr>
      </w:pPr>
    </w:p>
    <w:p w14:paraId="73A652AB" w14:textId="77777777" w:rsidR="00FB3478" w:rsidRPr="001C5314" w:rsidRDefault="00FB3478" w:rsidP="00FB3478">
      <w:pPr>
        <w:rPr>
          <w:rFonts w:ascii="Calibri" w:hAnsi="Calibri" w:cs="Calibri"/>
        </w:rPr>
      </w:pPr>
    </w:p>
    <w:p w14:paraId="4EBE67B3" w14:textId="77777777" w:rsidR="00FB3478" w:rsidRPr="001C5314" w:rsidRDefault="00D153A0" w:rsidP="00FB3478">
      <w:pPr>
        <w:rPr>
          <w:rFonts w:ascii="Calibri" w:hAnsi="Calibri" w:cs="Calibri"/>
        </w:rPr>
      </w:pPr>
      <w:r>
        <w:rPr>
          <w:rFonts w:ascii="Calibri" w:hAnsi="Calibri" w:cs="Calibri"/>
          <w:noProof/>
        </w:rPr>
        <w:pict w14:anchorId="10409A6C">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27" type="#_x0000_t65" style="position:absolute;margin-left:177.75pt;margin-top:7.05pt;width:111pt;height:102.75pt;z-index:1;mso-wrap-style:none">
            <v:textbox style="mso-fit-shape-to-text:t">
              <w:txbxContent>
                <w:p w14:paraId="6AB7E6DF" w14:textId="436A33C8" w:rsidR="00AD55ED" w:rsidRDefault="00D153A0" w:rsidP="00071AF4">
                  <w:pPr>
                    <w:jc w:val="center"/>
                  </w:pPr>
                  <w:r>
                    <w:pict w14:anchorId="1402BA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2.25pt;height:87.75pt">
                        <v:imagedata r:id="rId7" o:title="2020_01_25_18_54_25_plan_maitrise_sanitaire_Recherche_Google"/>
                      </v:shape>
                    </w:pict>
                  </w:r>
                </w:p>
                <w:p w14:paraId="472E0D08" w14:textId="5B7D2316" w:rsidR="00071AF4" w:rsidRDefault="00071AF4" w:rsidP="00071AF4">
                  <w:pPr>
                    <w:jc w:val="center"/>
                  </w:pPr>
                </w:p>
              </w:txbxContent>
            </v:textbox>
          </v:shape>
        </w:pict>
      </w:r>
    </w:p>
    <w:p w14:paraId="799D2859" w14:textId="77777777" w:rsidR="00FB3478" w:rsidRPr="001C5314" w:rsidRDefault="00FB3478" w:rsidP="00FB3478">
      <w:pPr>
        <w:rPr>
          <w:rFonts w:ascii="Calibri" w:hAnsi="Calibri" w:cs="Calibri"/>
        </w:rPr>
      </w:pPr>
    </w:p>
    <w:p w14:paraId="1D21D4DF" w14:textId="77777777" w:rsidR="00FB3478" w:rsidRPr="001C5314" w:rsidRDefault="00FB3478" w:rsidP="00FB3478">
      <w:pPr>
        <w:rPr>
          <w:rFonts w:ascii="Calibri" w:hAnsi="Calibri" w:cs="Calibri"/>
        </w:rPr>
      </w:pPr>
    </w:p>
    <w:p w14:paraId="35F03046" w14:textId="77777777" w:rsidR="00FB3478" w:rsidRPr="001C5314" w:rsidRDefault="00FB3478" w:rsidP="00FB3478">
      <w:pPr>
        <w:rPr>
          <w:rFonts w:ascii="Calibri" w:hAnsi="Calibri" w:cs="Calibri"/>
        </w:rPr>
      </w:pPr>
    </w:p>
    <w:p w14:paraId="5A78CF49" w14:textId="77777777" w:rsidR="00FB3478" w:rsidRPr="001C5314" w:rsidRDefault="00FB3478" w:rsidP="00FB3478">
      <w:pPr>
        <w:rPr>
          <w:rFonts w:ascii="Calibri" w:hAnsi="Calibri" w:cs="Calibri"/>
        </w:rPr>
      </w:pPr>
    </w:p>
    <w:p w14:paraId="67B505E6" w14:textId="77777777" w:rsidR="00FB3478" w:rsidRPr="001C5314" w:rsidRDefault="00FB3478" w:rsidP="00FB3478">
      <w:pPr>
        <w:rPr>
          <w:rFonts w:ascii="Calibri" w:hAnsi="Calibri" w:cs="Calibri"/>
        </w:rPr>
      </w:pPr>
    </w:p>
    <w:p w14:paraId="26B0355A" w14:textId="77777777" w:rsidR="00FB3478" w:rsidRPr="001C5314" w:rsidRDefault="00FB3478" w:rsidP="00FB3478">
      <w:pPr>
        <w:rPr>
          <w:rFonts w:ascii="Calibri" w:hAnsi="Calibri" w:cs="Calibri"/>
        </w:rPr>
      </w:pPr>
    </w:p>
    <w:p w14:paraId="50FB8DA5" w14:textId="77777777" w:rsidR="00FB3478" w:rsidRPr="001C5314" w:rsidRDefault="00FB3478" w:rsidP="00FB3478">
      <w:pPr>
        <w:rPr>
          <w:rFonts w:ascii="Calibri" w:hAnsi="Calibri" w:cs="Calibri"/>
        </w:rPr>
      </w:pPr>
    </w:p>
    <w:p w14:paraId="5D75C583" w14:textId="77777777" w:rsidR="00FB3478" w:rsidRPr="001C5314" w:rsidRDefault="00FB3478" w:rsidP="00FB3478">
      <w:pPr>
        <w:rPr>
          <w:rFonts w:ascii="Calibri" w:hAnsi="Calibri" w:cs="Calibri"/>
        </w:rPr>
      </w:pPr>
    </w:p>
    <w:p w14:paraId="0A2712E0" w14:textId="77777777" w:rsidR="00FB3478" w:rsidRPr="001C5314" w:rsidRDefault="00FB3478" w:rsidP="00FB3478">
      <w:pPr>
        <w:rPr>
          <w:rFonts w:ascii="Calibri" w:hAnsi="Calibri" w:cs="Calibri"/>
        </w:rPr>
      </w:pPr>
    </w:p>
    <w:p w14:paraId="180BDE83" w14:textId="77777777" w:rsidR="00FB3478" w:rsidRPr="001C5314" w:rsidRDefault="00FB3478" w:rsidP="00FB3478">
      <w:pPr>
        <w:rPr>
          <w:rFonts w:ascii="Calibri" w:hAnsi="Calibri" w:cs="Calibri"/>
        </w:rPr>
      </w:pPr>
    </w:p>
    <w:p w14:paraId="1A6417D7" w14:textId="77777777" w:rsidR="00FB3478" w:rsidRPr="001C5314" w:rsidRDefault="00FB3478" w:rsidP="00FB3478">
      <w:pPr>
        <w:rPr>
          <w:rFonts w:ascii="Calibri" w:hAnsi="Calibri" w:cs="Calibri"/>
        </w:rPr>
      </w:pPr>
    </w:p>
    <w:p w14:paraId="0CF35B31" w14:textId="77777777" w:rsidR="00FB3478" w:rsidRPr="001C5314" w:rsidRDefault="00FB3478" w:rsidP="00FB3478">
      <w:pPr>
        <w:pStyle w:val="En-tte"/>
        <w:snapToGrid w:val="0"/>
        <w:jc w:val="center"/>
        <w:rPr>
          <w:rFonts w:ascii="Calibri" w:hAnsi="Calibri" w:cs="Calibri"/>
          <w:b/>
          <w:sz w:val="40"/>
          <w:szCs w:val="40"/>
        </w:rPr>
      </w:pPr>
      <w:r w:rsidRPr="001C5314">
        <w:rPr>
          <w:rFonts w:ascii="Calibri" w:hAnsi="Calibri" w:cs="Calibri"/>
          <w:b/>
          <w:sz w:val="40"/>
          <w:szCs w:val="40"/>
        </w:rPr>
        <w:t>PLAN DE MAITRISE SANITAIRE</w:t>
      </w:r>
    </w:p>
    <w:p w14:paraId="6EFE103C" w14:textId="77777777" w:rsidR="00FB3478" w:rsidRPr="001C5314" w:rsidRDefault="00FB3478" w:rsidP="00FB3478">
      <w:pPr>
        <w:rPr>
          <w:rFonts w:ascii="Calibri" w:hAnsi="Calibri" w:cs="Calibri"/>
        </w:rPr>
      </w:pPr>
    </w:p>
    <w:p w14:paraId="23C1B8CC" w14:textId="77777777" w:rsidR="00FB3478" w:rsidRPr="001C5314" w:rsidRDefault="00FB3478" w:rsidP="00FB3478">
      <w:pPr>
        <w:pStyle w:val="En-tte"/>
        <w:snapToGrid w:val="0"/>
        <w:rPr>
          <w:rFonts w:ascii="Calibri" w:hAnsi="Calibri" w:cs="Calibri"/>
          <w:b/>
        </w:rPr>
      </w:pPr>
      <w:r w:rsidRPr="001C5314">
        <w:rPr>
          <w:rFonts w:ascii="Calibri" w:hAnsi="Calibri" w:cs="Calibri"/>
          <w:b/>
        </w:rPr>
        <w:t>Mesdames – Messieurs le respect des procédures participe à l’amélioration de la qualité du service Restauration en matière de sécurité alimentaire des aliments, de la gestion du personnel, du matériel et des matières premières. Ce guide qui est une référence interne de fonctionnement n’est pas figé ; il évolue au même rythme que le service restauration et doit être consulté fréquemment par l’ensemble du personnel.</w:t>
      </w:r>
    </w:p>
    <w:p w14:paraId="59DB2C45" w14:textId="77777777" w:rsidR="00FB3478" w:rsidRPr="001C5314" w:rsidRDefault="00FB3478" w:rsidP="00FB3478">
      <w:pPr>
        <w:rPr>
          <w:rFonts w:ascii="Calibri" w:hAnsi="Calibri" w:cs="Calibri"/>
        </w:rPr>
      </w:pPr>
    </w:p>
    <w:p w14:paraId="483E3BD1" w14:textId="77777777" w:rsidR="00FB3478" w:rsidRPr="001C5314" w:rsidRDefault="00FB3478" w:rsidP="00FB3478">
      <w:pPr>
        <w:rPr>
          <w:rFonts w:ascii="Calibri" w:hAnsi="Calibri" w:cs="Calibri"/>
        </w:rPr>
      </w:pPr>
    </w:p>
    <w:tbl>
      <w:tblPr>
        <w:tblW w:w="10490" w:type="dxa"/>
        <w:jc w:val="center"/>
        <w:shd w:val="clear" w:color="auto" w:fill="FFCC99"/>
        <w:tblLayout w:type="fixed"/>
        <w:tblCellMar>
          <w:left w:w="70" w:type="dxa"/>
          <w:right w:w="70" w:type="dxa"/>
        </w:tblCellMar>
        <w:tblLook w:val="0000" w:firstRow="0" w:lastRow="0" w:firstColumn="0" w:lastColumn="0" w:noHBand="0" w:noVBand="0"/>
      </w:tblPr>
      <w:tblGrid>
        <w:gridCol w:w="8655"/>
        <w:gridCol w:w="1835"/>
      </w:tblGrid>
      <w:tr w:rsidR="00FB3478" w:rsidRPr="001C5314" w14:paraId="4603B47B" w14:textId="77777777" w:rsidTr="00EE72DD">
        <w:trPr>
          <w:cantSplit/>
          <w:jc w:val="center"/>
        </w:trPr>
        <w:tc>
          <w:tcPr>
            <w:tcW w:w="8655" w:type="dxa"/>
            <w:tcBorders>
              <w:top w:val="single" w:sz="4" w:space="0" w:color="000000"/>
              <w:left w:val="single" w:sz="4" w:space="0" w:color="000000"/>
              <w:bottom w:val="single" w:sz="4" w:space="0" w:color="000000"/>
              <w:right w:val="single" w:sz="4" w:space="0" w:color="auto"/>
            </w:tcBorders>
            <w:shd w:val="clear" w:color="auto" w:fill="FFCC99"/>
            <w:vAlign w:val="center"/>
          </w:tcPr>
          <w:p w14:paraId="16899838" w14:textId="77777777" w:rsidR="00FB3478" w:rsidRPr="001C5314" w:rsidRDefault="00FB3478" w:rsidP="008C486C">
            <w:pPr>
              <w:pStyle w:val="En-tte"/>
              <w:snapToGrid w:val="0"/>
              <w:jc w:val="center"/>
              <w:rPr>
                <w:rFonts w:ascii="Calibri" w:hAnsi="Calibri" w:cs="Calibri"/>
                <w:b/>
                <w:sz w:val="44"/>
                <w:szCs w:val="44"/>
              </w:rPr>
            </w:pPr>
            <w:r w:rsidRPr="001C5314">
              <w:rPr>
                <w:rFonts w:ascii="Calibri" w:hAnsi="Calibri" w:cs="Calibri"/>
                <w:b/>
                <w:sz w:val="44"/>
                <w:szCs w:val="44"/>
              </w:rPr>
              <w:t>PROCÉDURES GÉNÉRALES</w:t>
            </w:r>
          </w:p>
        </w:tc>
        <w:tc>
          <w:tcPr>
            <w:tcW w:w="1835" w:type="dxa"/>
            <w:tcBorders>
              <w:top w:val="single" w:sz="4" w:space="0" w:color="000000"/>
              <w:left w:val="single" w:sz="4" w:space="0" w:color="auto"/>
              <w:bottom w:val="single" w:sz="4" w:space="0" w:color="000000"/>
              <w:right w:val="single" w:sz="4" w:space="0" w:color="000000"/>
            </w:tcBorders>
            <w:shd w:val="clear" w:color="auto" w:fill="FFCC99"/>
            <w:vAlign w:val="center"/>
          </w:tcPr>
          <w:p w14:paraId="37A16746" w14:textId="77777777" w:rsidR="00FB3478" w:rsidRPr="001C5314" w:rsidRDefault="00FB3478" w:rsidP="008C486C">
            <w:pPr>
              <w:pStyle w:val="En-tte"/>
              <w:snapToGrid w:val="0"/>
              <w:jc w:val="center"/>
              <w:rPr>
                <w:rFonts w:ascii="Calibri" w:hAnsi="Calibri" w:cs="Calibri"/>
                <w:b/>
                <w:sz w:val="44"/>
                <w:szCs w:val="44"/>
              </w:rPr>
            </w:pPr>
            <w:r w:rsidRPr="001C5314">
              <w:rPr>
                <w:rFonts w:ascii="Calibri" w:hAnsi="Calibri" w:cs="Calibri"/>
                <w:b/>
                <w:sz w:val="44"/>
                <w:szCs w:val="44"/>
              </w:rPr>
              <w:t>PG</w:t>
            </w:r>
          </w:p>
        </w:tc>
      </w:tr>
    </w:tbl>
    <w:p w14:paraId="172FBA89" w14:textId="77777777" w:rsidR="00FB3478" w:rsidRPr="001C5314" w:rsidRDefault="00FB3478" w:rsidP="00FB3478">
      <w:pPr>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8"/>
        <w:gridCol w:w="5348"/>
      </w:tblGrid>
      <w:tr w:rsidR="00EE72DD" w:rsidRPr="001C5314" w14:paraId="200B49A4" w14:textId="77777777" w:rsidTr="00D005B1">
        <w:tc>
          <w:tcPr>
            <w:tcW w:w="10855" w:type="dxa"/>
            <w:gridSpan w:val="2"/>
            <w:shd w:val="clear" w:color="auto" w:fill="auto"/>
          </w:tcPr>
          <w:p w14:paraId="1D13EA2C" w14:textId="77777777" w:rsidR="00EE72DD" w:rsidRPr="001C5314" w:rsidRDefault="00EE72DD" w:rsidP="00D005B1">
            <w:pPr>
              <w:jc w:val="center"/>
              <w:rPr>
                <w:rFonts w:ascii="Calibri" w:hAnsi="Calibri" w:cs="Calibri"/>
                <w:b/>
              </w:rPr>
            </w:pPr>
            <w:r w:rsidRPr="001C5314">
              <w:rPr>
                <w:rFonts w:ascii="Calibri" w:hAnsi="Calibri" w:cs="Calibri"/>
                <w:b/>
              </w:rPr>
              <w:t>Un système documentaire : quelle utilité ?</w:t>
            </w:r>
          </w:p>
        </w:tc>
      </w:tr>
      <w:tr w:rsidR="00EE72DD" w:rsidRPr="001C5314" w14:paraId="02F7F4B8" w14:textId="77777777" w:rsidTr="00D005B1">
        <w:tc>
          <w:tcPr>
            <w:tcW w:w="5427" w:type="dxa"/>
            <w:shd w:val="clear" w:color="auto" w:fill="auto"/>
          </w:tcPr>
          <w:p w14:paraId="6C14E022" w14:textId="77777777" w:rsidR="00EE72DD" w:rsidRPr="001C5314" w:rsidRDefault="00EE72DD" w:rsidP="00D005B1">
            <w:pPr>
              <w:spacing w:before="120"/>
              <w:jc w:val="center"/>
              <w:rPr>
                <w:rFonts w:ascii="Calibri" w:hAnsi="Calibri" w:cs="Calibri"/>
                <w:spacing w:val="-8"/>
                <w:w w:val="121"/>
                <w:sz w:val="22"/>
                <w:szCs w:val="22"/>
              </w:rPr>
            </w:pPr>
            <w:r w:rsidRPr="001C5314">
              <w:rPr>
                <w:rFonts w:ascii="Calibri" w:hAnsi="Calibri" w:cs="Calibri"/>
                <w:sz w:val="22"/>
                <w:szCs w:val="22"/>
              </w:rPr>
              <w:t>La mise en place des procédures a plusieurs avantages tels que</w:t>
            </w:r>
          </w:p>
        </w:tc>
        <w:tc>
          <w:tcPr>
            <w:tcW w:w="5428" w:type="dxa"/>
            <w:shd w:val="clear" w:color="auto" w:fill="auto"/>
          </w:tcPr>
          <w:p w14:paraId="77E76418" w14:textId="77777777" w:rsidR="00EE72DD" w:rsidRPr="001C5314" w:rsidRDefault="00EE72DD" w:rsidP="00D005B1">
            <w:pPr>
              <w:spacing w:before="120"/>
              <w:jc w:val="center"/>
              <w:rPr>
                <w:rFonts w:ascii="Calibri" w:hAnsi="Calibri" w:cs="Calibri"/>
                <w:spacing w:val="-8"/>
                <w:w w:val="121"/>
                <w:sz w:val="22"/>
                <w:szCs w:val="22"/>
              </w:rPr>
            </w:pPr>
            <w:r w:rsidRPr="001C5314">
              <w:rPr>
                <w:rFonts w:ascii="Calibri" w:hAnsi="Calibri" w:cs="Calibri"/>
                <w:sz w:val="22"/>
                <w:szCs w:val="22"/>
              </w:rPr>
              <w:t>Pour assurer et maintenir la qualité des services, il est indispensable de</w:t>
            </w:r>
          </w:p>
        </w:tc>
      </w:tr>
      <w:tr w:rsidR="00EE72DD" w:rsidRPr="001C5314" w14:paraId="6000F2CC" w14:textId="77777777" w:rsidTr="00D005B1">
        <w:tc>
          <w:tcPr>
            <w:tcW w:w="5427" w:type="dxa"/>
            <w:shd w:val="clear" w:color="auto" w:fill="auto"/>
          </w:tcPr>
          <w:p w14:paraId="7D73DE07" w14:textId="77777777" w:rsidR="00EE72DD" w:rsidRPr="001C5314" w:rsidRDefault="00071AF4" w:rsidP="00D005B1">
            <w:pPr>
              <w:numPr>
                <w:ilvl w:val="0"/>
                <w:numId w:val="2"/>
              </w:numPr>
              <w:suppressAutoHyphens w:val="0"/>
              <w:jc w:val="both"/>
              <w:rPr>
                <w:rFonts w:ascii="Calibri" w:hAnsi="Calibri" w:cs="Calibri"/>
              </w:rPr>
            </w:pPr>
            <w:r w:rsidRPr="001C5314">
              <w:rPr>
                <w:rFonts w:ascii="Calibri" w:hAnsi="Calibri" w:cs="Calibri"/>
              </w:rPr>
              <w:t>La</w:t>
            </w:r>
            <w:r w:rsidR="00EE72DD" w:rsidRPr="001C5314">
              <w:rPr>
                <w:rFonts w:ascii="Calibri" w:hAnsi="Calibri" w:cs="Calibri"/>
              </w:rPr>
              <w:t xml:space="preserve"> sauvegarde du </w:t>
            </w:r>
            <w:r w:rsidRPr="001C5314">
              <w:rPr>
                <w:rFonts w:ascii="Calibri" w:hAnsi="Calibri" w:cs="Calibri"/>
              </w:rPr>
              <w:t>savoir-faire</w:t>
            </w:r>
            <w:r w:rsidR="00EE72DD" w:rsidRPr="001C5314">
              <w:rPr>
                <w:rFonts w:ascii="Calibri" w:hAnsi="Calibri" w:cs="Calibri"/>
              </w:rPr>
              <w:t xml:space="preserve"> de l’entreprise</w:t>
            </w:r>
          </w:p>
          <w:p w14:paraId="6119B2AC" w14:textId="77777777" w:rsidR="00EE72DD" w:rsidRPr="001C5314" w:rsidRDefault="00071AF4" w:rsidP="00D005B1">
            <w:pPr>
              <w:numPr>
                <w:ilvl w:val="0"/>
                <w:numId w:val="2"/>
              </w:numPr>
              <w:suppressAutoHyphens w:val="0"/>
              <w:jc w:val="both"/>
              <w:rPr>
                <w:rFonts w:ascii="Calibri" w:hAnsi="Calibri" w:cs="Calibri"/>
              </w:rPr>
            </w:pPr>
            <w:r w:rsidRPr="001C5314">
              <w:rPr>
                <w:rFonts w:ascii="Calibri" w:hAnsi="Calibri" w:cs="Calibri"/>
              </w:rPr>
              <w:t>Garder</w:t>
            </w:r>
            <w:r w:rsidR="00EE72DD" w:rsidRPr="001C5314">
              <w:rPr>
                <w:rFonts w:ascii="Calibri" w:hAnsi="Calibri" w:cs="Calibri"/>
              </w:rPr>
              <w:t xml:space="preserve"> une trace écrite du fonctionnement, archivage des anciens documents, faire un historique pour tirer les bonnes conclusions</w:t>
            </w:r>
          </w:p>
          <w:p w14:paraId="31E85244" w14:textId="77777777" w:rsidR="00EE72DD" w:rsidRPr="001C5314" w:rsidRDefault="00071AF4" w:rsidP="00D005B1">
            <w:pPr>
              <w:numPr>
                <w:ilvl w:val="0"/>
                <w:numId w:val="2"/>
              </w:numPr>
              <w:suppressAutoHyphens w:val="0"/>
              <w:jc w:val="both"/>
              <w:rPr>
                <w:rFonts w:ascii="Calibri" w:hAnsi="Calibri" w:cs="Calibri"/>
              </w:rPr>
            </w:pPr>
            <w:r w:rsidRPr="001C5314">
              <w:rPr>
                <w:rFonts w:ascii="Calibri" w:hAnsi="Calibri" w:cs="Calibri"/>
              </w:rPr>
              <w:t>Gagner</w:t>
            </w:r>
            <w:r w:rsidR="00EE72DD" w:rsidRPr="001C5314">
              <w:rPr>
                <w:rFonts w:ascii="Calibri" w:hAnsi="Calibri" w:cs="Calibri"/>
              </w:rPr>
              <w:t xml:space="preserve"> du temps en utilisant des supports écrits pour expliquer les instructions de travail aux nouveaux employés</w:t>
            </w:r>
          </w:p>
          <w:p w14:paraId="38A8D61E" w14:textId="77777777" w:rsidR="00EE72DD" w:rsidRPr="001C5314" w:rsidRDefault="00071AF4" w:rsidP="00D005B1">
            <w:pPr>
              <w:numPr>
                <w:ilvl w:val="0"/>
                <w:numId w:val="2"/>
              </w:numPr>
              <w:suppressAutoHyphens w:val="0"/>
              <w:jc w:val="both"/>
              <w:rPr>
                <w:rFonts w:ascii="Calibri" w:hAnsi="Calibri" w:cs="Calibri"/>
              </w:rPr>
            </w:pPr>
            <w:r w:rsidRPr="001C5314">
              <w:rPr>
                <w:rFonts w:ascii="Calibri" w:hAnsi="Calibri" w:cs="Calibri"/>
              </w:rPr>
              <w:t>Écarter</w:t>
            </w:r>
            <w:r w:rsidR="00EE72DD" w:rsidRPr="001C5314">
              <w:rPr>
                <w:rFonts w:ascii="Calibri" w:hAnsi="Calibri" w:cs="Calibri"/>
              </w:rPr>
              <w:t xml:space="preserve"> les conflits dus aux quiproquos</w:t>
            </w:r>
          </w:p>
          <w:p w14:paraId="402B0774" w14:textId="77777777" w:rsidR="00EE72DD" w:rsidRPr="001C5314" w:rsidRDefault="00071AF4" w:rsidP="00D005B1">
            <w:pPr>
              <w:numPr>
                <w:ilvl w:val="0"/>
                <w:numId w:val="2"/>
              </w:numPr>
              <w:suppressAutoHyphens w:val="0"/>
              <w:jc w:val="both"/>
              <w:rPr>
                <w:rFonts w:ascii="Calibri" w:hAnsi="Calibri" w:cs="Calibri"/>
              </w:rPr>
            </w:pPr>
            <w:r w:rsidRPr="001C5314">
              <w:rPr>
                <w:rFonts w:ascii="Calibri" w:hAnsi="Calibri" w:cs="Calibri"/>
              </w:rPr>
              <w:t>Opérer</w:t>
            </w:r>
            <w:r w:rsidR="00EE72DD" w:rsidRPr="001C5314">
              <w:rPr>
                <w:rFonts w:ascii="Calibri" w:hAnsi="Calibri" w:cs="Calibri"/>
              </w:rPr>
              <w:t xml:space="preserve"> toujours de la même façon </w:t>
            </w:r>
          </w:p>
          <w:p w14:paraId="4DC9BCB7" w14:textId="77777777" w:rsidR="00EE72DD" w:rsidRPr="001C5314" w:rsidRDefault="00071AF4" w:rsidP="00D005B1">
            <w:pPr>
              <w:numPr>
                <w:ilvl w:val="0"/>
                <w:numId w:val="2"/>
              </w:numPr>
              <w:suppressAutoHyphens w:val="0"/>
              <w:jc w:val="both"/>
              <w:rPr>
                <w:rFonts w:ascii="Calibri" w:hAnsi="Calibri" w:cs="Calibri"/>
              </w:rPr>
            </w:pPr>
            <w:r w:rsidRPr="001C5314">
              <w:rPr>
                <w:rFonts w:ascii="Calibri" w:hAnsi="Calibri" w:cs="Calibri"/>
              </w:rPr>
              <w:t>Avoir</w:t>
            </w:r>
            <w:r w:rsidR="00EE72DD" w:rsidRPr="001C5314">
              <w:rPr>
                <w:rFonts w:ascii="Calibri" w:hAnsi="Calibri" w:cs="Calibri"/>
              </w:rPr>
              <w:t xml:space="preserve"> un produit fini de bonne qualité</w:t>
            </w:r>
          </w:p>
          <w:p w14:paraId="4F598E93" w14:textId="77777777" w:rsidR="00EE72DD" w:rsidRPr="001C5314" w:rsidRDefault="00071AF4" w:rsidP="00D005B1">
            <w:pPr>
              <w:numPr>
                <w:ilvl w:val="0"/>
                <w:numId w:val="2"/>
              </w:numPr>
              <w:suppressAutoHyphens w:val="0"/>
              <w:jc w:val="both"/>
              <w:rPr>
                <w:rFonts w:ascii="Calibri" w:hAnsi="Calibri" w:cs="Calibri"/>
              </w:rPr>
            </w:pPr>
            <w:r w:rsidRPr="001C5314">
              <w:rPr>
                <w:rFonts w:ascii="Calibri" w:hAnsi="Calibri" w:cs="Calibri"/>
              </w:rPr>
              <w:t>Faciliter</w:t>
            </w:r>
            <w:r w:rsidR="00EE72DD" w:rsidRPr="001C5314">
              <w:rPr>
                <w:rFonts w:ascii="Calibri" w:hAnsi="Calibri" w:cs="Calibri"/>
              </w:rPr>
              <w:t xml:space="preserve"> une opération complexe</w:t>
            </w:r>
          </w:p>
          <w:p w14:paraId="39BF6BEE" w14:textId="77777777" w:rsidR="00EE72DD" w:rsidRPr="001C5314" w:rsidRDefault="00EE72DD" w:rsidP="00D005B1">
            <w:pPr>
              <w:spacing w:before="120"/>
              <w:rPr>
                <w:rFonts w:ascii="Calibri" w:hAnsi="Calibri" w:cs="Calibri"/>
                <w:spacing w:val="-8"/>
                <w:w w:val="121"/>
                <w:sz w:val="16"/>
                <w:szCs w:val="16"/>
              </w:rPr>
            </w:pPr>
          </w:p>
        </w:tc>
        <w:tc>
          <w:tcPr>
            <w:tcW w:w="5428" w:type="dxa"/>
            <w:shd w:val="clear" w:color="auto" w:fill="auto"/>
          </w:tcPr>
          <w:p w14:paraId="7F9C4AB8" w14:textId="77777777" w:rsidR="00EE72DD" w:rsidRPr="001C5314" w:rsidRDefault="00EE72DD" w:rsidP="005B294F">
            <w:pPr>
              <w:rPr>
                <w:rFonts w:ascii="Calibri" w:hAnsi="Calibri" w:cs="Calibri"/>
              </w:rPr>
            </w:pPr>
          </w:p>
          <w:p w14:paraId="29EB7D11" w14:textId="77777777" w:rsidR="00EE72DD" w:rsidRPr="001C5314" w:rsidRDefault="00EE72DD" w:rsidP="005B294F">
            <w:pPr>
              <w:rPr>
                <w:rFonts w:ascii="Calibri" w:hAnsi="Calibri" w:cs="Calibri"/>
              </w:rPr>
            </w:pPr>
          </w:p>
          <w:p w14:paraId="4A29B158" w14:textId="77777777" w:rsidR="00EE72DD" w:rsidRPr="001C5314" w:rsidRDefault="00EE72DD" w:rsidP="00D005B1">
            <w:pPr>
              <w:numPr>
                <w:ilvl w:val="0"/>
                <w:numId w:val="3"/>
              </w:numPr>
              <w:suppressAutoHyphens w:val="0"/>
              <w:rPr>
                <w:rFonts w:ascii="Calibri" w:hAnsi="Calibri" w:cs="Calibri"/>
              </w:rPr>
            </w:pPr>
          </w:p>
          <w:p w14:paraId="3C855157" w14:textId="77777777" w:rsidR="00EE72DD" w:rsidRPr="001C5314" w:rsidRDefault="00071AF4" w:rsidP="00D005B1">
            <w:pPr>
              <w:numPr>
                <w:ilvl w:val="0"/>
                <w:numId w:val="3"/>
              </w:numPr>
              <w:suppressAutoHyphens w:val="0"/>
              <w:rPr>
                <w:rFonts w:ascii="Calibri" w:hAnsi="Calibri" w:cs="Calibri"/>
              </w:rPr>
            </w:pPr>
            <w:r w:rsidRPr="001C5314">
              <w:rPr>
                <w:rFonts w:ascii="Calibri" w:hAnsi="Calibri" w:cs="Calibri"/>
              </w:rPr>
              <w:t>D’écrire</w:t>
            </w:r>
            <w:r w:rsidR="00EE72DD" w:rsidRPr="001C5314">
              <w:rPr>
                <w:rFonts w:ascii="Calibri" w:hAnsi="Calibri" w:cs="Calibri"/>
              </w:rPr>
              <w:t xml:space="preserve"> ce que l’on doit faire</w:t>
            </w:r>
          </w:p>
          <w:p w14:paraId="618E3E4F" w14:textId="745AFBAC" w:rsidR="00EE72DD" w:rsidRPr="001C5314" w:rsidRDefault="00AD55ED" w:rsidP="00D005B1">
            <w:pPr>
              <w:numPr>
                <w:ilvl w:val="0"/>
                <w:numId w:val="3"/>
              </w:numPr>
              <w:suppressAutoHyphens w:val="0"/>
              <w:rPr>
                <w:rFonts w:ascii="Calibri" w:hAnsi="Calibri" w:cs="Calibri"/>
              </w:rPr>
            </w:pPr>
            <w:r w:rsidRPr="001C5314">
              <w:rPr>
                <w:rFonts w:ascii="Calibri" w:hAnsi="Calibri" w:cs="Calibri"/>
              </w:rPr>
              <w:t>De</w:t>
            </w:r>
            <w:r w:rsidR="00EE72DD" w:rsidRPr="001C5314">
              <w:rPr>
                <w:rFonts w:ascii="Calibri" w:hAnsi="Calibri" w:cs="Calibri"/>
              </w:rPr>
              <w:t xml:space="preserve"> faire ce que l’on a écrit</w:t>
            </w:r>
          </w:p>
          <w:p w14:paraId="28F95662" w14:textId="068FE4FB" w:rsidR="00EE72DD" w:rsidRPr="001C5314" w:rsidRDefault="00AD55ED" w:rsidP="00D005B1">
            <w:pPr>
              <w:numPr>
                <w:ilvl w:val="0"/>
                <w:numId w:val="3"/>
              </w:numPr>
              <w:suppressAutoHyphens w:val="0"/>
              <w:rPr>
                <w:rFonts w:ascii="Calibri" w:hAnsi="Calibri" w:cs="Calibri"/>
              </w:rPr>
            </w:pPr>
            <w:r w:rsidRPr="001C5314">
              <w:rPr>
                <w:rFonts w:ascii="Calibri" w:hAnsi="Calibri" w:cs="Calibri"/>
              </w:rPr>
              <w:t>De</w:t>
            </w:r>
            <w:r w:rsidR="00EE72DD" w:rsidRPr="001C5314">
              <w:rPr>
                <w:rFonts w:ascii="Calibri" w:hAnsi="Calibri" w:cs="Calibri"/>
              </w:rPr>
              <w:t xml:space="preserve"> contrôler que ce qui a été écrit est fait </w:t>
            </w:r>
          </w:p>
          <w:p w14:paraId="0073C6D8" w14:textId="715C276B" w:rsidR="00EE72DD" w:rsidRPr="001C5314" w:rsidRDefault="00AD55ED" w:rsidP="00D005B1">
            <w:pPr>
              <w:numPr>
                <w:ilvl w:val="0"/>
                <w:numId w:val="3"/>
              </w:numPr>
              <w:suppressAutoHyphens w:val="0"/>
              <w:rPr>
                <w:rFonts w:ascii="Calibri" w:hAnsi="Calibri" w:cs="Calibri"/>
              </w:rPr>
            </w:pPr>
            <w:r w:rsidRPr="001C5314">
              <w:rPr>
                <w:rFonts w:ascii="Calibri" w:hAnsi="Calibri" w:cs="Calibri"/>
              </w:rPr>
              <w:t>Et</w:t>
            </w:r>
            <w:r w:rsidR="00EE72DD" w:rsidRPr="001C5314">
              <w:rPr>
                <w:rFonts w:ascii="Calibri" w:hAnsi="Calibri" w:cs="Calibri"/>
              </w:rPr>
              <w:t xml:space="preserve"> enfin de prouver que l’on a contrôlé ce qui a été fait</w:t>
            </w:r>
          </w:p>
          <w:p w14:paraId="74A00CC1" w14:textId="77777777" w:rsidR="00EE72DD" w:rsidRPr="001C5314" w:rsidRDefault="00EE72DD" w:rsidP="00D005B1">
            <w:pPr>
              <w:ind w:left="360"/>
              <w:rPr>
                <w:rFonts w:ascii="Calibri" w:hAnsi="Calibri" w:cs="Calibri"/>
              </w:rPr>
            </w:pPr>
          </w:p>
          <w:p w14:paraId="3B164279" w14:textId="77777777" w:rsidR="00EE72DD" w:rsidRPr="001C5314" w:rsidRDefault="00EE72DD" w:rsidP="00D005B1">
            <w:pPr>
              <w:spacing w:before="120"/>
              <w:rPr>
                <w:rFonts w:ascii="Calibri" w:hAnsi="Calibri" w:cs="Calibri"/>
                <w:spacing w:val="-8"/>
                <w:w w:val="121"/>
                <w:sz w:val="16"/>
                <w:szCs w:val="16"/>
              </w:rPr>
            </w:pPr>
            <w:r w:rsidRPr="001C5314">
              <w:rPr>
                <w:rFonts w:ascii="Calibri" w:hAnsi="Calibri" w:cs="Calibri"/>
              </w:rPr>
              <w:t xml:space="preserve">Ecrire les procédures </w:t>
            </w:r>
            <w:r w:rsidR="00071AF4" w:rsidRPr="001C5314">
              <w:rPr>
                <w:rFonts w:ascii="Calibri" w:hAnsi="Calibri" w:cs="Calibri"/>
              </w:rPr>
              <w:t>permettent</w:t>
            </w:r>
            <w:r w:rsidRPr="001C5314">
              <w:rPr>
                <w:rFonts w:ascii="Calibri" w:hAnsi="Calibri" w:cs="Calibri"/>
              </w:rPr>
              <w:t xml:space="preserve"> de se remettre en cause et de progresser.</w:t>
            </w:r>
          </w:p>
        </w:tc>
      </w:tr>
    </w:tbl>
    <w:p w14:paraId="1F6F69F5" w14:textId="77777777" w:rsidR="003976FA" w:rsidRPr="001C5314" w:rsidRDefault="003976FA" w:rsidP="00EE72DD">
      <w:pPr>
        <w:rPr>
          <w:rFonts w:ascii="Calibri" w:hAnsi="Calibri" w:cs="Calibri"/>
        </w:rPr>
      </w:pPr>
    </w:p>
    <w:sectPr w:rsidR="003976FA" w:rsidRPr="001C5314">
      <w:headerReference w:type="default" r:id="rId8"/>
      <w:footerReference w:type="default" r:id="rId9"/>
      <w:footnotePr>
        <w:pos w:val="beneathText"/>
      </w:footnotePr>
      <w:pgSz w:w="11905" w:h="16837"/>
      <w:pgMar w:top="981" w:right="585" w:bottom="981" w:left="840" w:header="283"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49ED02" w14:textId="77777777" w:rsidR="00D153A0" w:rsidRDefault="00D153A0">
      <w:r>
        <w:separator/>
      </w:r>
    </w:p>
  </w:endnote>
  <w:endnote w:type="continuationSeparator" w:id="0">
    <w:p w14:paraId="316A3638" w14:textId="77777777" w:rsidR="00D153A0" w:rsidRDefault="00D15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9E0198" w14:textId="77777777" w:rsidR="0063086C" w:rsidRDefault="0063086C">
    <w:pPr>
      <w:pStyle w:val="Pieddepage"/>
      <w:rPr>
        <w:rFonts w:ascii="Arial" w:hAnsi="Arial"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8351"/>
      <w:gridCol w:w="1429"/>
    </w:tblGrid>
    <w:tr w:rsidR="0063086C" w14:paraId="590C0F2B" w14:textId="77777777">
      <w:trPr>
        <w:cantSplit/>
        <w:jc w:val="center"/>
      </w:trPr>
      <w:tc>
        <w:tcPr>
          <w:tcW w:w="8351" w:type="dxa"/>
          <w:tcBorders>
            <w:top w:val="single" w:sz="4" w:space="0" w:color="000000"/>
          </w:tcBorders>
          <w:vAlign w:val="center"/>
        </w:tcPr>
        <w:p w14:paraId="41B00121" w14:textId="77777777" w:rsidR="0063086C" w:rsidRDefault="0063086C">
          <w:pPr>
            <w:snapToGrid w:val="0"/>
            <w:jc w:val="right"/>
            <w:rPr>
              <w:rFonts w:ascii="Arial" w:hAnsi="Arial" w:cs="Arial"/>
              <w:sz w:val="16"/>
              <w:szCs w:val="16"/>
            </w:rPr>
          </w:pPr>
          <w:r>
            <w:rPr>
              <w:rFonts w:cs="Arial"/>
            </w:rPr>
            <w:fldChar w:fldCharType="begin"/>
          </w:r>
          <w:r>
            <w:rPr>
              <w:rFonts w:cs="Arial"/>
            </w:rPr>
            <w:instrText xml:space="preserve"> FILENAME </w:instrText>
          </w:r>
          <w:r>
            <w:rPr>
              <w:rFonts w:cs="Arial"/>
            </w:rPr>
            <w:fldChar w:fldCharType="separate"/>
          </w:r>
          <w:r>
            <w:rPr>
              <w:rFonts w:cs="Arial"/>
              <w:noProof/>
            </w:rPr>
            <w:t>PG Agents par postes</w:t>
          </w:r>
          <w:r>
            <w:rPr>
              <w:rFonts w:cs="Arial"/>
            </w:rPr>
            <w:fldChar w:fldCharType="end"/>
          </w:r>
        </w:p>
      </w:tc>
      <w:tc>
        <w:tcPr>
          <w:tcW w:w="1429" w:type="dxa"/>
          <w:tcBorders>
            <w:top w:val="single" w:sz="4" w:space="0" w:color="000000"/>
          </w:tcBorders>
          <w:vAlign w:val="center"/>
        </w:tcPr>
        <w:p w14:paraId="182831D2" w14:textId="77777777" w:rsidR="0063086C" w:rsidRDefault="0063086C">
          <w:pPr>
            <w:pStyle w:val="Style1"/>
            <w:widowControl/>
            <w:autoSpaceDE/>
            <w:snapToGrid w:val="0"/>
            <w:jc w:val="center"/>
            <w:rPr>
              <w:rFonts w:ascii="Arial" w:hAnsi="Arial" w:cs="Arial"/>
              <w:sz w:val="16"/>
              <w:szCs w:val="16"/>
            </w:rPr>
          </w:pPr>
          <w:r>
            <w:rPr>
              <w:rFonts w:ascii="Arial" w:hAnsi="Arial" w:cs="Arial"/>
              <w:sz w:val="16"/>
              <w:szCs w:val="16"/>
            </w:rPr>
            <w:t xml:space="preserve">Page </w:t>
          </w:r>
          <w:r>
            <w:rPr>
              <w:rFonts w:cs="Arial"/>
              <w:sz w:val="16"/>
              <w:szCs w:val="16"/>
            </w:rPr>
            <w:fldChar w:fldCharType="begin"/>
          </w:r>
          <w:r>
            <w:rPr>
              <w:rFonts w:cs="Arial"/>
              <w:sz w:val="16"/>
              <w:szCs w:val="16"/>
            </w:rPr>
            <w:instrText xml:space="preserve"> PAGE </w:instrText>
          </w:r>
          <w:r>
            <w:rPr>
              <w:rFonts w:cs="Arial"/>
              <w:sz w:val="16"/>
              <w:szCs w:val="16"/>
            </w:rPr>
            <w:fldChar w:fldCharType="separate"/>
          </w:r>
          <w:r w:rsidR="00B220FC">
            <w:rPr>
              <w:rFonts w:cs="Arial"/>
              <w:noProof/>
              <w:sz w:val="16"/>
              <w:szCs w:val="16"/>
            </w:rPr>
            <w:t>1</w:t>
          </w:r>
          <w:r>
            <w:rPr>
              <w:rFonts w:cs="Arial"/>
              <w:sz w:val="16"/>
              <w:szCs w:val="16"/>
            </w:rPr>
            <w:fldChar w:fldCharType="end"/>
          </w:r>
          <w:r>
            <w:rPr>
              <w:rFonts w:ascii="Arial" w:hAnsi="Arial" w:cs="Arial"/>
              <w:sz w:val="16"/>
              <w:szCs w:val="16"/>
            </w:rPr>
            <w:t xml:space="preserve"> sur </w:t>
          </w:r>
          <w:r>
            <w:rPr>
              <w:rFonts w:cs="Arial"/>
              <w:sz w:val="16"/>
              <w:szCs w:val="16"/>
            </w:rPr>
            <w:fldChar w:fldCharType="begin"/>
          </w:r>
          <w:r>
            <w:rPr>
              <w:rFonts w:cs="Arial"/>
              <w:sz w:val="16"/>
              <w:szCs w:val="16"/>
            </w:rPr>
            <w:instrText xml:space="preserve"> NUMPAGES \*Arabic </w:instrText>
          </w:r>
          <w:r>
            <w:rPr>
              <w:rFonts w:cs="Arial"/>
              <w:sz w:val="16"/>
              <w:szCs w:val="16"/>
            </w:rPr>
            <w:fldChar w:fldCharType="separate"/>
          </w:r>
          <w:r w:rsidR="00B220FC">
            <w:rPr>
              <w:rFonts w:cs="Arial"/>
              <w:noProof/>
              <w:sz w:val="16"/>
              <w:szCs w:val="16"/>
            </w:rPr>
            <w:t>1</w:t>
          </w:r>
          <w:r>
            <w:rPr>
              <w:rFonts w:cs="Arial"/>
              <w:sz w:val="16"/>
              <w:szCs w:val="16"/>
            </w:rPr>
            <w:fldChar w:fldCharType="end"/>
          </w:r>
        </w:p>
      </w:tc>
    </w:tr>
    <w:tr w:rsidR="0063086C" w14:paraId="515D4012" w14:textId="77777777">
      <w:trPr>
        <w:cantSplit/>
        <w:jc w:val="center"/>
      </w:trPr>
      <w:tc>
        <w:tcPr>
          <w:tcW w:w="9780" w:type="dxa"/>
          <w:gridSpan w:val="2"/>
        </w:tcPr>
        <w:p w14:paraId="3EAEC235" w14:textId="77777777" w:rsidR="0063086C" w:rsidRDefault="0063086C">
          <w:pPr>
            <w:snapToGrid w:val="0"/>
            <w:rPr>
              <w:rFonts w:ascii="Arial" w:hAnsi="Arial" w:cs="Arial"/>
              <w:sz w:val="16"/>
              <w:szCs w:val="16"/>
            </w:rPr>
          </w:pPr>
          <w:r>
            <w:rPr>
              <w:rFonts w:ascii="Arial" w:hAnsi="Arial" w:cs="Arial"/>
              <w:sz w:val="16"/>
              <w:szCs w:val="16"/>
            </w:rPr>
            <w:t xml:space="preserve">Documentation :  CCR                                             Validé </w:t>
          </w:r>
          <w:proofErr w:type="gramStart"/>
          <w:r>
            <w:rPr>
              <w:rFonts w:ascii="Arial" w:hAnsi="Arial" w:cs="Arial"/>
              <w:sz w:val="16"/>
              <w:szCs w:val="16"/>
            </w:rPr>
            <w:t>par:…</w:t>
          </w:r>
          <w:proofErr w:type="gramEnd"/>
          <w:r>
            <w:rPr>
              <w:rFonts w:ascii="Arial" w:hAnsi="Arial" w:cs="Arial"/>
              <w:sz w:val="16"/>
              <w:szCs w:val="16"/>
            </w:rPr>
            <w:t xml:space="preserve">……………                 Champ d'application ou </w:t>
          </w:r>
          <w:proofErr w:type="gramStart"/>
          <w:r>
            <w:rPr>
              <w:rFonts w:ascii="Arial" w:hAnsi="Arial" w:cs="Arial"/>
              <w:sz w:val="16"/>
              <w:szCs w:val="16"/>
            </w:rPr>
            <w:t>circuit:…</w:t>
          </w:r>
          <w:proofErr w:type="gramEnd"/>
          <w:r>
            <w:rPr>
              <w:rFonts w:ascii="Arial" w:hAnsi="Arial" w:cs="Arial"/>
              <w:sz w:val="16"/>
              <w:szCs w:val="16"/>
            </w:rPr>
            <w:t xml:space="preserve">.                                                             </w:t>
          </w:r>
        </w:p>
      </w:tc>
    </w:tr>
  </w:tbl>
  <w:p w14:paraId="016FE40F" w14:textId="77777777" w:rsidR="0063086C" w:rsidRPr="0063086C" w:rsidRDefault="0063086C" w:rsidP="0063086C">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CE6EBD" w14:textId="77777777" w:rsidR="00D153A0" w:rsidRDefault="00D153A0">
      <w:r>
        <w:separator/>
      </w:r>
    </w:p>
  </w:footnote>
  <w:footnote w:type="continuationSeparator" w:id="0">
    <w:p w14:paraId="49F282A2" w14:textId="77777777" w:rsidR="00D153A0" w:rsidRDefault="00D153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5381"/>
      <w:gridCol w:w="3118"/>
    </w:tblGrid>
    <w:tr w:rsidR="00AD55ED" w:rsidRPr="001C5314" w14:paraId="3031E66C" w14:textId="77777777" w:rsidTr="001C5314">
      <w:trPr>
        <w:trHeight w:val="366"/>
        <w:jc w:val="center"/>
      </w:trPr>
      <w:tc>
        <w:tcPr>
          <w:tcW w:w="2269" w:type="dxa"/>
          <w:vMerge w:val="restart"/>
          <w:shd w:val="clear" w:color="auto" w:fill="FFFFFF"/>
          <w:vAlign w:val="center"/>
        </w:tcPr>
        <w:p w14:paraId="7953CBAD" w14:textId="3C8594D7" w:rsidR="00AD55ED" w:rsidRPr="001C5314" w:rsidRDefault="00C00E9B" w:rsidP="001C5314">
          <w:pPr>
            <w:suppressAutoHyphens w:val="0"/>
            <w:jc w:val="center"/>
            <w:rPr>
              <w:rFonts w:ascii="Calibri" w:eastAsia="Calibri" w:hAnsi="Calibri" w:cs="Times New Roman"/>
              <w:sz w:val="28"/>
              <w:szCs w:val="28"/>
              <w:lang w:eastAsia="en-US"/>
            </w:rPr>
          </w:pPr>
          <w:r w:rsidRPr="00CC443B">
            <w:rPr>
              <w:color w:val="C00000"/>
              <w:sz w:val="24"/>
              <w:szCs w:val="24"/>
            </w:rPr>
            <w:t>NOM DE VOTRE RESTAURANT ICI</w:t>
          </w:r>
        </w:p>
      </w:tc>
      <w:tc>
        <w:tcPr>
          <w:tcW w:w="5381" w:type="dxa"/>
          <w:vMerge w:val="restart"/>
          <w:shd w:val="clear" w:color="auto" w:fill="auto"/>
          <w:vAlign w:val="center"/>
        </w:tcPr>
        <w:p w14:paraId="1EB9AD1A" w14:textId="29BEB9A2" w:rsidR="00AD55ED" w:rsidRPr="001C5314" w:rsidRDefault="00AD55ED" w:rsidP="001C5314">
          <w:pPr>
            <w:suppressAutoHyphens w:val="0"/>
            <w:jc w:val="center"/>
            <w:rPr>
              <w:rFonts w:ascii="Calibri" w:eastAsia="Calibri" w:hAnsi="Calibri" w:cs="Times New Roman"/>
              <w:sz w:val="24"/>
              <w:szCs w:val="24"/>
              <w:lang w:eastAsia="en-US"/>
            </w:rPr>
          </w:pPr>
          <w:r w:rsidRPr="001C5314">
            <w:rPr>
              <w:rFonts w:ascii="Arial Narrow" w:eastAsia="Calibri" w:hAnsi="Arial Narrow" w:cs="Arial"/>
              <w:b/>
              <w:bCs/>
              <w:sz w:val="24"/>
              <w:szCs w:val="24"/>
              <w:lang w:eastAsia="fr-FR"/>
            </w:rPr>
            <w:t>PLAN DE MAITRISE SANITAIRE</w:t>
          </w:r>
        </w:p>
      </w:tc>
      <w:tc>
        <w:tcPr>
          <w:tcW w:w="3118" w:type="dxa"/>
          <w:tcBorders>
            <w:bottom w:val="nil"/>
          </w:tcBorders>
          <w:shd w:val="clear" w:color="auto" w:fill="FFE2B3"/>
          <w:vAlign w:val="center"/>
        </w:tcPr>
        <w:p w14:paraId="54327EA8" w14:textId="77777777" w:rsidR="00AD55ED" w:rsidRPr="001C5314" w:rsidRDefault="00AD55ED" w:rsidP="001C5314">
          <w:pPr>
            <w:suppressAutoHyphens w:val="0"/>
            <w:jc w:val="center"/>
            <w:rPr>
              <w:rFonts w:ascii="Calibri" w:eastAsia="Calibri" w:hAnsi="Calibri" w:cs="Times New Roman"/>
              <w:sz w:val="24"/>
              <w:szCs w:val="24"/>
              <w:lang w:eastAsia="en-US"/>
            </w:rPr>
          </w:pPr>
          <w:r w:rsidRPr="00AD55ED">
            <w:rPr>
              <w:rFonts w:ascii="Arial Narrow" w:eastAsia="Calibri" w:hAnsi="Arial Narrow" w:cs="Arial"/>
              <w:b/>
              <w:sz w:val="24"/>
              <w:szCs w:val="24"/>
              <w:lang w:eastAsia="fr-FR"/>
            </w:rPr>
            <w:t>PROCÉDURE GÉNÉRALE</w:t>
          </w:r>
        </w:p>
      </w:tc>
    </w:tr>
    <w:tr w:rsidR="001C5314" w:rsidRPr="001C5314" w14:paraId="4A092A95" w14:textId="77777777" w:rsidTr="001C5314">
      <w:trPr>
        <w:trHeight w:val="322"/>
        <w:jc w:val="center"/>
      </w:trPr>
      <w:tc>
        <w:tcPr>
          <w:tcW w:w="2269" w:type="dxa"/>
          <w:vMerge/>
          <w:shd w:val="clear" w:color="auto" w:fill="FFFFFF"/>
        </w:tcPr>
        <w:p w14:paraId="05618C96" w14:textId="77777777" w:rsidR="00AD55ED" w:rsidRPr="001C5314" w:rsidRDefault="00AD55ED" w:rsidP="001C5314">
          <w:pPr>
            <w:suppressAutoHyphens w:val="0"/>
            <w:rPr>
              <w:rFonts w:ascii="Calibri" w:eastAsia="Calibri" w:hAnsi="Calibri" w:cs="Times New Roman"/>
              <w:sz w:val="22"/>
              <w:szCs w:val="22"/>
              <w:lang w:eastAsia="en-US"/>
            </w:rPr>
          </w:pPr>
        </w:p>
      </w:tc>
      <w:tc>
        <w:tcPr>
          <w:tcW w:w="5381" w:type="dxa"/>
          <w:vMerge/>
          <w:tcBorders>
            <w:top w:val="nil"/>
          </w:tcBorders>
          <w:shd w:val="clear" w:color="auto" w:fill="auto"/>
        </w:tcPr>
        <w:p w14:paraId="0A5B17AF" w14:textId="77777777" w:rsidR="00AD55ED" w:rsidRPr="001C5314" w:rsidRDefault="00AD55ED" w:rsidP="001C5314">
          <w:pPr>
            <w:suppressAutoHyphens w:val="0"/>
            <w:rPr>
              <w:rFonts w:ascii="Calibri" w:eastAsia="Calibri" w:hAnsi="Calibri" w:cs="Times New Roman"/>
              <w:sz w:val="22"/>
              <w:szCs w:val="22"/>
              <w:lang w:eastAsia="en-US"/>
            </w:rPr>
          </w:pPr>
        </w:p>
      </w:tc>
      <w:tc>
        <w:tcPr>
          <w:tcW w:w="3118" w:type="dxa"/>
          <w:tcBorders>
            <w:top w:val="nil"/>
            <w:bottom w:val="nil"/>
          </w:tcBorders>
          <w:shd w:val="clear" w:color="auto" w:fill="FFE2B3"/>
          <w:vAlign w:val="center"/>
        </w:tcPr>
        <w:p w14:paraId="63A84919" w14:textId="77777777" w:rsidR="00AD55ED" w:rsidRPr="001C5314" w:rsidRDefault="00AD55ED" w:rsidP="001C5314">
          <w:pPr>
            <w:suppressAutoHyphens w:val="0"/>
            <w:jc w:val="center"/>
            <w:rPr>
              <w:rFonts w:ascii="Calibri" w:eastAsia="Calibri" w:hAnsi="Calibri" w:cs="Times New Roman"/>
              <w:sz w:val="24"/>
              <w:szCs w:val="24"/>
              <w:lang w:eastAsia="en-US"/>
            </w:rPr>
          </w:pPr>
          <w:r w:rsidRPr="00AD55ED">
            <w:rPr>
              <w:rFonts w:ascii="Arial Narrow" w:eastAsia="Calibri" w:hAnsi="Arial Narrow" w:cs="Arial"/>
              <w:b/>
              <w:sz w:val="24"/>
              <w:szCs w:val="24"/>
              <w:lang w:eastAsia="fr-FR"/>
            </w:rPr>
            <w:t>PG.00</w:t>
          </w:r>
        </w:p>
      </w:tc>
    </w:tr>
    <w:tr w:rsidR="001C5314" w:rsidRPr="001C5314" w14:paraId="707DDDCD" w14:textId="77777777" w:rsidTr="001C5314">
      <w:trPr>
        <w:trHeight w:val="142"/>
        <w:jc w:val="center"/>
      </w:trPr>
      <w:tc>
        <w:tcPr>
          <w:tcW w:w="2269" w:type="dxa"/>
          <w:vMerge/>
          <w:shd w:val="clear" w:color="auto" w:fill="FFFFFF"/>
        </w:tcPr>
        <w:p w14:paraId="5CB3828C" w14:textId="77777777" w:rsidR="00AD55ED" w:rsidRPr="001C5314" w:rsidRDefault="00AD55ED" w:rsidP="001C5314">
          <w:pPr>
            <w:suppressAutoHyphens w:val="0"/>
            <w:rPr>
              <w:rFonts w:ascii="Calibri" w:eastAsia="Calibri" w:hAnsi="Calibri" w:cs="Times New Roman"/>
              <w:sz w:val="22"/>
              <w:szCs w:val="22"/>
              <w:lang w:eastAsia="en-US"/>
            </w:rPr>
          </w:pPr>
        </w:p>
      </w:tc>
      <w:tc>
        <w:tcPr>
          <w:tcW w:w="5381" w:type="dxa"/>
          <w:vMerge/>
          <w:tcBorders>
            <w:top w:val="nil"/>
            <w:bottom w:val="nil"/>
          </w:tcBorders>
          <w:shd w:val="clear" w:color="auto" w:fill="auto"/>
        </w:tcPr>
        <w:p w14:paraId="6DA42EB1" w14:textId="77777777" w:rsidR="00AD55ED" w:rsidRPr="001C5314" w:rsidRDefault="00AD55ED" w:rsidP="001C5314">
          <w:pPr>
            <w:suppressAutoHyphens w:val="0"/>
            <w:rPr>
              <w:rFonts w:ascii="Calibri" w:eastAsia="Calibri" w:hAnsi="Calibri" w:cs="Times New Roman"/>
              <w:sz w:val="22"/>
              <w:szCs w:val="22"/>
              <w:lang w:eastAsia="en-US"/>
            </w:rPr>
          </w:pPr>
        </w:p>
      </w:tc>
      <w:tc>
        <w:tcPr>
          <w:tcW w:w="3118" w:type="dxa"/>
          <w:tcBorders>
            <w:top w:val="nil"/>
            <w:bottom w:val="nil"/>
          </w:tcBorders>
          <w:shd w:val="clear" w:color="auto" w:fill="auto"/>
        </w:tcPr>
        <w:p w14:paraId="4EA0237A" w14:textId="4F2C64DD" w:rsidR="00AD55ED" w:rsidRPr="001C5314" w:rsidRDefault="00C00E9B" w:rsidP="001C5314">
          <w:pPr>
            <w:suppressAutoHyphens w:val="0"/>
            <w:rPr>
              <w:rFonts w:ascii="Arial Narrow" w:eastAsia="Calibri" w:hAnsi="Arial Narrow" w:cs="Times New Roman"/>
              <w:sz w:val="16"/>
              <w:szCs w:val="16"/>
              <w:lang w:eastAsia="en-US"/>
            </w:rPr>
          </w:pPr>
          <w:r w:rsidRPr="00D758BB">
            <w:rPr>
              <w:rFonts w:ascii="Arial Narrow" w:hAnsi="Arial Narrow"/>
              <w:sz w:val="16"/>
              <w:szCs w:val="16"/>
            </w:rPr>
            <w:t>Version N° 1</w:t>
          </w:r>
          <w:r>
            <w:rPr>
              <w:rFonts w:ascii="Arial Narrow" w:hAnsi="Arial Narrow"/>
              <w:sz w:val="16"/>
              <w:szCs w:val="16"/>
            </w:rPr>
            <w:t xml:space="preserve">   </w:t>
          </w:r>
          <w:r>
            <w:rPr>
              <w:rFonts w:ascii="Arial Narrow" w:hAnsi="Arial Narrow" w:cs="Arial"/>
              <w:sz w:val="16"/>
              <w:szCs w:val="16"/>
              <w:lang w:eastAsia="fr-FR"/>
            </w:rPr>
            <w:t>Vérification</w:t>
          </w:r>
          <w:r w:rsidRPr="00DA7DEC">
            <w:rPr>
              <w:rFonts w:ascii="Arial Narrow" w:hAnsi="Arial Narrow" w:cs="Arial"/>
              <w:sz w:val="16"/>
              <w:szCs w:val="16"/>
              <w:lang w:eastAsia="fr-FR"/>
            </w:rPr>
            <w:t xml:space="preserve"> :</w:t>
          </w:r>
          <w:r>
            <w:rPr>
              <w:rFonts w:ascii="Arial Narrow" w:hAnsi="Arial Narrow" w:cs="Arial"/>
              <w:sz w:val="16"/>
              <w:szCs w:val="16"/>
              <w:lang w:eastAsia="fr-FR"/>
            </w:rPr>
            <w:t xml:space="preserve"> </w:t>
          </w:r>
          <w:r w:rsidRPr="000B7472">
            <w:rPr>
              <w:rFonts w:ascii="Arial Narrow" w:hAnsi="Arial Narrow" w:cs="Arial"/>
              <w:color w:val="FF0000"/>
              <w:sz w:val="16"/>
              <w:szCs w:val="16"/>
              <w:lang w:eastAsia="fr-FR"/>
            </w:rPr>
            <w:t>Votre nom ICI</w:t>
          </w:r>
        </w:p>
      </w:tc>
    </w:tr>
    <w:tr w:rsidR="001C5314" w:rsidRPr="001C5314" w14:paraId="4606410C" w14:textId="77777777" w:rsidTr="001C5314">
      <w:trPr>
        <w:trHeight w:val="314"/>
        <w:jc w:val="center"/>
      </w:trPr>
      <w:tc>
        <w:tcPr>
          <w:tcW w:w="2269" w:type="dxa"/>
          <w:vMerge/>
          <w:shd w:val="clear" w:color="auto" w:fill="FFFFFF"/>
        </w:tcPr>
        <w:p w14:paraId="27B3038D" w14:textId="77777777" w:rsidR="00AD55ED" w:rsidRPr="001C5314" w:rsidRDefault="00AD55ED" w:rsidP="001C5314">
          <w:pPr>
            <w:suppressAutoHyphens w:val="0"/>
            <w:rPr>
              <w:rFonts w:ascii="Calibri" w:eastAsia="Calibri" w:hAnsi="Calibri" w:cs="Times New Roman"/>
              <w:sz w:val="22"/>
              <w:szCs w:val="22"/>
              <w:lang w:eastAsia="en-US"/>
            </w:rPr>
          </w:pPr>
        </w:p>
      </w:tc>
      <w:tc>
        <w:tcPr>
          <w:tcW w:w="5381" w:type="dxa"/>
          <w:vMerge w:val="restart"/>
          <w:tcBorders>
            <w:top w:val="nil"/>
          </w:tcBorders>
          <w:shd w:val="clear" w:color="auto" w:fill="auto"/>
          <w:vAlign w:val="center"/>
        </w:tcPr>
        <w:p w14:paraId="199BF84A" w14:textId="7DBFEA9C" w:rsidR="00AD55ED" w:rsidRPr="001C5314" w:rsidRDefault="00AD55ED" w:rsidP="001C5314">
          <w:pPr>
            <w:suppressAutoHyphens w:val="0"/>
            <w:jc w:val="center"/>
            <w:rPr>
              <w:rFonts w:ascii="Calibri" w:eastAsia="Calibri" w:hAnsi="Calibri" w:cs="Times New Roman"/>
              <w:b/>
              <w:bCs/>
              <w:sz w:val="24"/>
              <w:szCs w:val="24"/>
              <w:lang w:eastAsia="en-US"/>
            </w:rPr>
          </w:pPr>
          <w:r w:rsidRPr="001C5314">
            <w:rPr>
              <w:rFonts w:ascii="Calibri" w:eastAsia="Calibri" w:hAnsi="Calibri" w:cs="Times New Roman"/>
              <w:b/>
              <w:bCs/>
              <w:sz w:val="24"/>
              <w:szCs w:val="24"/>
              <w:lang w:eastAsia="en-US"/>
            </w:rPr>
            <w:t>DIAGRAMMES</w:t>
          </w:r>
        </w:p>
      </w:tc>
      <w:tc>
        <w:tcPr>
          <w:tcW w:w="3118" w:type="dxa"/>
          <w:tcBorders>
            <w:top w:val="nil"/>
            <w:bottom w:val="nil"/>
          </w:tcBorders>
          <w:shd w:val="clear" w:color="auto" w:fill="auto"/>
          <w:vAlign w:val="center"/>
        </w:tcPr>
        <w:p w14:paraId="0F90EDFA" w14:textId="77777777" w:rsidR="00AD55ED" w:rsidRPr="001C5314" w:rsidRDefault="00AD55ED" w:rsidP="001C5314">
          <w:pPr>
            <w:suppressAutoHyphens w:val="0"/>
            <w:rPr>
              <w:rFonts w:ascii="Arial Narrow" w:eastAsia="Calibri" w:hAnsi="Arial Narrow" w:cs="Times New Roman"/>
              <w:sz w:val="16"/>
              <w:szCs w:val="16"/>
              <w:lang w:eastAsia="en-US"/>
            </w:rPr>
          </w:pPr>
          <w:r w:rsidRPr="001C5314">
            <w:rPr>
              <w:rFonts w:ascii="Arial Narrow" w:eastAsia="Calibri" w:hAnsi="Arial Narrow" w:cs="Times New Roman"/>
              <w:sz w:val="16"/>
              <w:szCs w:val="16"/>
              <w:lang w:eastAsia="en-US"/>
            </w:rPr>
            <w:t xml:space="preserve">Date : </w:t>
          </w:r>
        </w:p>
      </w:tc>
    </w:tr>
    <w:tr w:rsidR="001C5314" w:rsidRPr="001C5314" w14:paraId="392E768C" w14:textId="77777777" w:rsidTr="001C5314">
      <w:trPr>
        <w:trHeight w:val="227"/>
        <w:jc w:val="center"/>
      </w:trPr>
      <w:tc>
        <w:tcPr>
          <w:tcW w:w="2269" w:type="dxa"/>
          <w:vMerge/>
          <w:shd w:val="clear" w:color="auto" w:fill="FFFFFF"/>
        </w:tcPr>
        <w:p w14:paraId="78FA5028" w14:textId="77777777" w:rsidR="00AD55ED" w:rsidRPr="001C5314" w:rsidRDefault="00AD55ED" w:rsidP="001C5314">
          <w:pPr>
            <w:suppressAutoHyphens w:val="0"/>
            <w:rPr>
              <w:rFonts w:ascii="Calibri" w:eastAsia="Calibri" w:hAnsi="Calibri" w:cs="Times New Roman"/>
              <w:sz w:val="22"/>
              <w:szCs w:val="22"/>
              <w:lang w:eastAsia="en-US"/>
            </w:rPr>
          </w:pPr>
        </w:p>
      </w:tc>
      <w:tc>
        <w:tcPr>
          <w:tcW w:w="5381" w:type="dxa"/>
          <w:vMerge/>
          <w:tcBorders>
            <w:top w:val="single" w:sz="4" w:space="0" w:color="auto"/>
          </w:tcBorders>
          <w:shd w:val="clear" w:color="auto" w:fill="auto"/>
        </w:tcPr>
        <w:p w14:paraId="35E216D4" w14:textId="77777777" w:rsidR="00AD55ED" w:rsidRPr="001C5314" w:rsidRDefault="00AD55ED" w:rsidP="001C5314">
          <w:pPr>
            <w:suppressAutoHyphens w:val="0"/>
            <w:rPr>
              <w:rFonts w:ascii="Calibri" w:eastAsia="Calibri" w:hAnsi="Calibri" w:cs="Times New Roman"/>
              <w:sz w:val="22"/>
              <w:szCs w:val="22"/>
              <w:lang w:eastAsia="en-US"/>
            </w:rPr>
          </w:pPr>
        </w:p>
      </w:tc>
      <w:tc>
        <w:tcPr>
          <w:tcW w:w="3118" w:type="dxa"/>
          <w:tcBorders>
            <w:top w:val="nil"/>
          </w:tcBorders>
          <w:shd w:val="clear" w:color="auto" w:fill="auto"/>
        </w:tcPr>
        <w:p w14:paraId="3D928614" w14:textId="77777777" w:rsidR="00AD55ED" w:rsidRPr="001C5314" w:rsidRDefault="00AD55ED" w:rsidP="001C5314">
          <w:pPr>
            <w:suppressAutoHyphens w:val="0"/>
            <w:rPr>
              <w:rFonts w:ascii="Calibri" w:eastAsia="Calibri" w:hAnsi="Calibri" w:cs="Times New Roman"/>
              <w:sz w:val="22"/>
              <w:szCs w:val="22"/>
              <w:lang w:eastAsia="en-US"/>
            </w:rPr>
          </w:pPr>
          <w:r w:rsidRPr="00AD55ED">
            <w:rPr>
              <w:rFonts w:ascii="Arial Narrow" w:eastAsia="Calibri" w:hAnsi="Arial Narrow" w:cs="Arial"/>
              <w:sz w:val="16"/>
              <w:szCs w:val="16"/>
              <w:lang w:eastAsia="fr-FR"/>
            </w:rPr>
            <w:t>Couleur document : BRUN-RVB 255.226.197</w:t>
          </w:r>
        </w:p>
      </w:tc>
    </w:tr>
  </w:tbl>
  <w:p w14:paraId="64BA197E" w14:textId="77777777" w:rsidR="0063086C" w:rsidRDefault="0063086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235110FC"/>
    <w:multiLevelType w:val="hybridMultilevel"/>
    <w:tmpl w:val="D2DCF39A"/>
    <w:lvl w:ilvl="0" w:tplc="3A32D998">
      <w:numFmt w:val="bullet"/>
      <w:lvlText w:val="-"/>
      <w:lvlJc w:val="left"/>
      <w:pPr>
        <w:tabs>
          <w:tab w:val="num" w:pos="720"/>
        </w:tabs>
        <w:ind w:left="720" w:hanging="360"/>
      </w:pPr>
      <w:rPr>
        <w:rFonts w:ascii="Palatino Linotype" w:eastAsia="Times New Roman" w:hAnsi="Palatino Linotype" w:cs="Times New Roman" w:hint="default"/>
      </w:rPr>
    </w:lvl>
    <w:lvl w:ilvl="1" w:tplc="040C0009">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0590015"/>
    <w:multiLevelType w:val="hybridMultilevel"/>
    <w:tmpl w:val="85C42C9E"/>
    <w:lvl w:ilvl="0" w:tplc="040C000D">
      <w:start w:val="1"/>
      <w:numFmt w:val="bullet"/>
      <w:lvlText w:val=""/>
      <w:lvlJc w:val="left"/>
      <w:pPr>
        <w:tabs>
          <w:tab w:val="num" w:pos="720"/>
        </w:tabs>
        <w:ind w:left="720" w:hanging="360"/>
      </w:pPr>
      <w:rPr>
        <w:rFonts w:ascii="Wingdings" w:hAnsi="Wingdings" w:hint="default"/>
      </w:rPr>
    </w:lvl>
    <w:lvl w:ilvl="1" w:tplc="040C0009">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pos w:val="beneathText"/>
    <w:footnote w:id="-1"/>
    <w:footnote w:id="0"/>
  </w:footnotePr>
  <w:endnotePr>
    <w:endnote w:id="-1"/>
    <w:endnote w:id="0"/>
  </w:endnotePr>
  <w:compat>
    <w:printColBlack/>
    <w:showBreaksInFrames/>
    <w:suppressSpBfAfterPgBrk/>
    <w:swapBordersFacingPages/>
    <w:convMailMergeEsc/>
    <w:usePrinterMetric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64E1C"/>
    <w:rsid w:val="0006337C"/>
    <w:rsid w:val="00071AF4"/>
    <w:rsid w:val="00133AFF"/>
    <w:rsid w:val="0017100C"/>
    <w:rsid w:val="001C5314"/>
    <w:rsid w:val="001F5B56"/>
    <w:rsid w:val="00233268"/>
    <w:rsid w:val="002C7F59"/>
    <w:rsid w:val="003304D7"/>
    <w:rsid w:val="00331440"/>
    <w:rsid w:val="0036731B"/>
    <w:rsid w:val="003976FA"/>
    <w:rsid w:val="003E0889"/>
    <w:rsid w:val="00493AB1"/>
    <w:rsid w:val="004A46AB"/>
    <w:rsid w:val="00516797"/>
    <w:rsid w:val="00564E1C"/>
    <w:rsid w:val="005B294F"/>
    <w:rsid w:val="0063086C"/>
    <w:rsid w:val="00657D9C"/>
    <w:rsid w:val="00712743"/>
    <w:rsid w:val="0073759B"/>
    <w:rsid w:val="008027D0"/>
    <w:rsid w:val="008C486C"/>
    <w:rsid w:val="00962DFF"/>
    <w:rsid w:val="009D56FD"/>
    <w:rsid w:val="00A22E85"/>
    <w:rsid w:val="00A44092"/>
    <w:rsid w:val="00AD55ED"/>
    <w:rsid w:val="00AE3192"/>
    <w:rsid w:val="00B00DCE"/>
    <w:rsid w:val="00B220FC"/>
    <w:rsid w:val="00B416BF"/>
    <w:rsid w:val="00BA30E5"/>
    <w:rsid w:val="00BB1355"/>
    <w:rsid w:val="00C00E9B"/>
    <w:rsid w:val="00C17F5A"/>
    <w:rsid w:val="00CB692C"/>
    <w:rsid w:val="00D005B1"/>
    <w:rsid w:val="00D11F5F"/>
    <w:rsid w:val="00D153A0"/>
    <w:rsid w:val="00D6451A"/>
    <w:rsid w:val="00D70B4C"/>
    <w:rsid w:val="00E066BE"/>
    <w:rsid w:val="00ED3158"/>
    <w:rsid w:val="00EE72DD"/>
    <w:rsid w:val="00F70A2A"/>
    <w:rsid w:val="00FB3478"/>
    <w:rsid w:val="00FC2A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73D54CB"/>
  <w15:chartTrackingRefBased/>
  <w15:docId w15:val="{13E2841C-BA12-40CB-ADBD-1A83D8A68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rFonts w:ascii="Tms Rmn" w:hAnsi="Tms Rmn" w:cs="Tms Rmn"/>
      <w:lang w:eastAsia="ar-SA"/>
    </w:rPr>
  </w:style>
  <w:style w:type="paragraph" w:styleId="Titre5">
    <w:name w:val="heading 5"/>
    <w:basedOn w:val="Normal"/>
    <w:next w:val="Normal"/>
    <w:qFormat/>
    <w:pPr>
      <w:keepNext/>
      <w:tabs>
        <w:tab w:val="num" w:pos="0"/>
        <w:tab w:val="left" w:leader="dot" w:pos="9537"/>
      </w:tabs>
      <w:spacing w:line="360" w:lineRule="auto"/>
      <w:ind w:left="288"/>
      <w:outlineLvl w:val="4"/>
    </w:pPr>
    <w:rPr>
      <w:rFonts w:ascii="Times New Roman" w:hAnsi="Times New Roman" w:cs="Times New Roman"/>
      <w:b/>
      <w:bCs/>
      <w:spacing w:val="-4"/>
      <w:sz w:val="18"/>
      <w:szCs w:val="18"/>
    </w:rPr>
  </w:style>
  <w:style w:type="paragraph" w:styleId="Titre7">
    <w:name w:val="heading 7"/>
    <w:basedOn w:val="Normal"/>
    <w:next w:val="Normal"/>
    <w:qFormat/>
    <w:pPr>
      <w:keepNext/>
      <w:tabs>
        <w:tab w:val="num" w:pos="0"/>
      </w:tabs>
      <w:jc w:val="both"/>
      <w:outlineLvl w:val="6"/>
    </w:pPr>
    <w:rPr>
      <w:rFonts w:ascii="Arial Narrow" w:hAnsi="Arial Narrow" w:cs="Times New Roman"/>
      <w:b/>
      <w:color w:val="008000"/>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Policepardfaut1">
    <w:name w:val="Police par défaut1"/>
    <w:semiHidden/>
  </w:style>
  <w:style w:type="paragraph" w:styleId="Titre">
    <w:name w:val="Title"/>
    <w:basedOn w:val="Normal"/>
    <w:next w:val="Corpsdetexte"/>
    <w:qFormat/>
    <w:pPr>
      <w:keepNext/>
      <w:spacing w:before="240" w:after="120"/>
    </w:pPr>
    <w:rPr>
      <w:rFonts w:ascii="Arial" w:eastAsia="Lucida Sans Unicode" w:hAnsi="Arial" w:cs="Tahoma"/>
      <w:sz w:val="28"/>
      <w:szCs w:val="28"/>
    </w:rPr>
  </w:style>
  <w:style w:type="paragraph" w:styleId="Corpsdetexte">
    <w:name w:val="Body Text"/>
    <w:basedOn w:val="Normal"/>
    <w:pPr>
      <w:spacing w:after="120"/>
    </w:pPr>
  </w:style>
  <w:style w:type="paragraph" w:styleId="Liste">
    <w:name w:val="List"/>
    <w:basedOn w:val="Corpsdetexte"/>
    <w:rPr>
      <w:rFonts w:cs="Tahoma"/>
    </w:rPr>
  </w:style>
  <w:style w:type="paragraph" w:styleId="Lgende">
    <w:name w:val="caption"/>
    <w:basedOn w:val="Normal"/>
    <w:qFormat/>
    <w:pPr>
      <w:suppressLineNumbers/>
      <w:spacing w:before="120" w:after="120"/>
    </w:pPr>
    <w:rPr>
      <w:rFonts w:cs="Tahoma"/>
      <w:i/>
      <w:iCs/>
      <w:sz w:val="24"/>
      <w:szCs w:val="24"/>
    </w:rPr>
  </w:style>
  <w:style w:type="paragraph" w:customStyle="1" w:styleId="Rpertoire">
    <w:name w:val="Répertoire"/>
    <w:basedOn w:val="Normal"/>
    <w:pPr>
      <w:suppressLineNumbers/>
    </w:pPr>
    <w:rPr>
      <w:rFonts w:cs="Tahoma"/>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Style1">
    <w:name w:val="Style 1"/>
    <w:pPr>
      <w:widowControl w:val="0"/>
      <w:suppressAutoHyphens/>
      <w:autoSpaceDE w:val="0"/>
    </w:pPr>
    <w:rPr>
      <w:rFonts w:eastAsia="Arial" w:cs="Tms Rmn"/>
      <w:lang w:eastAsia="ar-SA"/>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rsid w:val="00FB3478"/>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39"/>
    <w:rsid w:val="00AD55E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211</Words>
  <Characters>1161</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Procédure Générale</vt:lpstr>
    </vt:vector>
  </TitlesOfParts>
  <Company> </Company>
  <LinksUpToDate>false</LinksUpToDate>
  <CharactersWithSpaces>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Procédure Générale</dc:title>
  <dc:subject>Cuisine Centrale de Rochefort sur Mer 2008</dc:subject>
  <dc:creator>Joel Leboucher</dc:creator>
  <cp:keywords/>
  <dc:description/>
  <cp:lastModifiedBy>joël Leboucher</cp:lastModifiedBy>
  <cp:revision>4</cp:revision>
  <cp:lastPrinted>2010-02-24T15:00:00Z</cp:lastPrinted>
  <dcterms:created xsi:type="dcterms:W3CDTF">2019-01-15T20:38:00Z</dcterms:created>
  <dcterms:modified xsi:type="dcterms:W3CDTF">2020-10-26T19:46:00Z</dcterms:modified>
</cp:coreProperties>
</file>